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00EF" w14:textId="1052A233" w:rsidR="00937AEF" w:rsidRPr="00FB247D" w:rsidRDefault="00937AEF" w:rsidP="00C87532">
      <w:pPr>
        <w:spacing w:after="0" w:line="240" w:lineRule="auto"/>
        <w:jc w:val="center"/>
        <w:rPr>
          <w:rFonts w:cstheme="minorHAnsi"/>
          <w:b/>
          <w:lang w:val="it-IT"/>
        </w:rPr>
      </w:pPr>
      <w:r w:rsidRPr="00FB247D">
        <w:rPr>
          <w:rFonts w:cstheme="minorHAnsi"/>
          <w:b/>
          <w:lang w:val="it-IT"/>
        </w:rPr>
        <w:t>Abstracts</w:t>
      </w:r>
    </w:p>
    <w:p w14:paraId="3AC1A6AA" w14:textId="18905738" w:rsidR="00937AEF" w:rsidRPr="00FB247D" w:rsidRDefault="00937AEF" w:rsidP="00C87532">
      <w:pPr>
        <w:spacing w:after="0" w:line="240" w:lineRule="auto"/>
        <w:jc w:val="center"/>
        <w:rPr>
          <w:rFonts w:cstheme="minorHAnsi"/>
          <w:b/>
          <w:lang w:val="it-IT"/>
        </w:rPr>
      </w:pPr>
    </w:p>
    <w:p w14:paraId="746EB597" w14:textId="77777777" w:rsidR="00C87532" w:rsidRPr="00FB247D" w:rsidRDefault="00C87532" w:rsidP="00C87532">
      <w:pPr>
        <w:spacing w:after="0" w:line="240" w:lineRule="auto"/>
        <w:jc w:val="center"/>
        <w:rPr>
          <w:rFonts w:cstheme="minorHAnsi"/>
          <w:b/>
          <w:lang w:val="it-IT"/>
        </w:rPr>
      </w:pPr>
    </w:p>
    <w:p w14:paraId="6ABD0F90" w14:textId="5BC68EC4" w:rsidR="00937AEF" w:rsidRPr="000B1FDA" w:rsidRDefault="00CB24E5" w:rsidP="00C87532">
      <w:pPr>
        <w:spacing w:after="0" w:line="240" w:lineRule="auto"/>
        <w:jc w:val="center"/>
        <w:rPr>
          <w:rFonts w:cstheme="minorHAnsi"/>
          <w:b/>
          <w:lang w:val="it-IT"/>
        </w:rPr>
      </w:pPr>
      <w:r w:rsidRPr="000B1FDA">
        <w:rPr>
          <w:rFonts w:cstheme="minorHAnsi"/>
          <w:b/>
          <w:lang w:val="it-IT"/>
        </w:rPr>
        <w:t>La riapertura delle tombe nell’alto medioevo</w:t>
      </w:r>
    </w:p>
    <w:p w14:paraId="720AF3BB" w14:textId="56395AAD" w:rsidR="00937AEF" w:rsidRPr="00FB247D" w:rsidRDefault="00937AEF" w:rsidP="00C87532">
      <w:pPr>
        <w:spacing w:after="0" w:line="240" w:lineRule="auto"/>
        <w:jc w:val="center"/>
        <w:rPr>
          <w:rFonts w:cstheme="minorHAnsi"/>
          <w:lang w:val="it-IT"/>
        </w:rPr>
      </w:pPr>
      <w:r w:rsidRPr="00FB247D">
        <w:rPr>
          <w:rFonts w:cstheme="minorHAnsi"/>
          <w:lang w:val="it-IT"/>
        </w:rPr>
        <w:t xml:space="preserve">Alison </w:t>
      </w:r>
      <w:proofErr w:type="spellStart"/>
      <w:r w:rsidRPr="00FB247D">
        <w:rPr>
          <w:rFonts w:cstheme="minorHAnsi"/>
          <w:lang w:val="it-IT"/>
        </w:rPr>
        <w:t>Klevnäs</w:t>
      </w:r>
      <w:proofErr w:type="spellEnd"/>
      <w:r w:rsidRPr="00FB247D">
        <w:rPr>
          <w:rFonts w:cstheme="minorHAnsi"/>
          <w:lang w:val="it-IT"/>
        </w:rPr>
        <w:t xml:space="preserve">, </w:t>
      </w:r>
      <w:proofErr w:type="spellStart"/>
      <w:r w:rsidRPr="00FB247D">
        <w:rPr>
          <w:rFonts w:cstheme="minorHAnsi"/>
          <w:lang w:val="it-IT"/>
        </w:rPr>
        <w:t>Stockholm</w:t>
      </w:r>
      <w:proofErr w:type="spellEnd"/>
      <w:r w:rsidRPr="00FB247D">
        <w:rPr>
          <w:rFonts w:cstheme="minorHAnsi"/>
          <w:lang w:val="it-IT"/>
        </w:rPr>
        <w:t xml:space="preserve"> University</w:t>
      </w:r>
    </w:p>
    <w:p w14:paraId="715887F8" w14:textId="77777777" w:rsidR="00C87532" w:rsidRPr="00FB247D" w:rsidRDefault="00C87532" w:rsidP="00C87532">
      <w:pPr>
        <w:spacing w:after="0" w:line="240" w:lineRule="auto"/>
        <w:jc w:val="center"/>
        <w:rPr>
          <w:rFonts w:cstheme="minorHAnsi"/>
          <w:lang w:val="it-IT"/>
        </w:rPr>
      </w:pPr>
    </w:p>
    <w:p w14:paraId="34CD1028" w14:textId="225E2155" w:rsidR="00CB24E5" w:rsidRPr="000B1FDA" w:rsidRDefault="00CB24E5" w:rsidP="00C87532">
      <w:pPr>
        <w:spacing w:after="0" w:line="240" w:lineRule="auto"/>
        <w:jc w:val="both"/>
        <w:rPr>
          <w:rFonts w:cstheme="minorHAnsi"/>
          <w:lang w:val="it-IT"/>
        </w:rPr>
      </w:pPr>
      <w:r w:rsidRPr="000B1FDA">
        <w:rPr>
          <w:rFonts w:cstheme="minorHAnsi"/>
          <w:lang w:val="it-IT"/>
        </w:rPr>
        <w:t xml:space="preserve">In tutta Europa gli archeologi dell’alto medioevo hanno da tempo riconosciuto un numero significativo di tombe che mostrano prove di disturbi intenzionali post-deposizionali di scheletri e manufatti. Pratiche di riapertura e manipolazione delle tombe subito dopo la sepoltura, tradizionalmente descritte - e trascurate - come "rapina", sono state ora documentate nei cimiteri dalla Transilvania all'Inghilterra meridionale. È stato recentemente affermato che la riapertura di singole tombe e la rimozione di tipi di manufatti selezionati possono essere </w:t>
      </w:r>
      <w:r w:rsidR="00990ED1" w:rsidRPr="000B1FDA">
        <w:rPr>
          <w:rFonts w:cstheme="minorHAnsi"/>
          <w:lang w:val="it-IT"/>
        </w:rPr>
        <w:t xml:space="preserve">meglio </w:t>
      </w:r>
      <w:r w:rsidRPr="000B1FDA">
        <w:rPr>
          <w:rFonts w:cstheme="minorHAnsi"/>
          <w:lang w:val="it-IT"/>
        </w:rPr>
        <w:t>visti come un aspetto del</w:t>
      </w:r>
      <w:r w:rsidR="00B27A8E" w:rsidRPr="000B1FDA">
        <w:rPr>
          <w:rFonts w:cstheme="minorHAnsi"/>
          <w:lang w:val="it-IT"/>
        </w:rPr>
        <w:t>le pratiche</w:t>
      </w:r>
      <w:r w:rsidRPr="000B1FDA">
        <w:rPr>
          <w:rFonts w:cstheme="minorHAnsi"/>
          <w:lang w:val="it-IT"/>
        </w:rPr>
        <w:t xml:space="preserve"> funerari</w:t>
      </w:r>
      <w:r w:rsidR="00B27A8E" w:rsidRPr="000B1FDA">
        <w:rPr>
          <w:rFonts w:cstheme="minorHAnsi"/>
          <w:lang w:val="it-IT"/>
        </w:rPr>
        <w:t>e</w:t>
      </w:r>
      <w:r w:rsidRPr="000B1FDA">
        <w:rPr>
          <w:rFonts w:cstheme="minorHAnsi"/>
          <w:lang w:val="it-IT"/>
        </w:rPr>
        <w:t xml:space="preserve">, con questo trattamento dei </w:t>
      </w:r>
      <w:r w:rsidR="00957B6D" w:rsidRPr="000B1FDA">
        <w:rPr>
          <w:rFonts w:cstheme="minorHAnsi"/>
          <w:lang w:val="it-IT"/>
        </w:rPr>
        <w:t xml:space="preserve">defunti </w:t>
      </w:r>
      <w:r w:rsidRPr="000B1FDA">
        <w:rPr>
          <w:rFonts w:cstheme="minorHAnsi"/>
          <w:lang w:val="it-IT"/>
        </w:rPr>
        <w:t xml:space="preserve">ampiamente condiviso per un paio di generazioni dal tardo VI secolo. Questo </w:t>
      </w:r>
      <w:r w:rsidR="00B27A8E" w:rsidRPr="000B1FDA">
        <w:rPr>
          <w:rFonts w:cstheme="minorHAnsi"/>
          <w:lang w:val="it-IT"/>
        </w:rPr>
        <w:t>contributo</w:t>
      </w:r>
      <w:r w:rsidRPr="000B1FDA">
        <w:rPr>
          <w:rFonts w:cstheme="minorHAnsi"/>
          <w:lang w:val="it-IT"/>
        </w:rPr>
        <w:t xml:space="preserve"> introdurrà la storia e l'ampiezza della ricerca che indaga </w:t>
      </w:r>
      <w:r w:rsidR="00D22587" w:rsidRPr="000B1FDA">
        <w:rPr>
          <w:rFonts w:cstheme="minorHAnsi"/>
          <w:lang w:val="it-IT"/>
        </w:rPr>
        <w:t>le tracce</w:t>
      </w:r>
      <w:r w:rsidRPr="000B1FDA">
        <w:rPr>
          <w:rFonts w:cstheme="minorHAnsi"/>
          <w:lang w:val="it-IT"/>
        </w:rPr>
        <w:t xml:space="preserve"> </w:t>
      </w:r>
      <w:r w:rsidR="00D22587" w:rsidRPr="000B1FDA">
        <w:rPr>
          <w:rFonts w:cstheme="minorHAnsi"/>
          <w:lang w:val="it-IT"/>
        </w:rPr>
        <w:t>di</w:t>
      </w:r>
      <w:r w:rsidRPr="000B1FDA">
        <w:rPr>
          <w:rFonts w:cstheme="minorHAnsi"/>
          <w:lang w:val="it-IT"/>
        </w:rPr>
        <w:t xml:space="preserve"> riapertura delle tombe altomedievali. </w:t>
      </w:r>
      <w:r w:rsidR="00D22587" w:rsidRPr="000B1FDA">
        <w:rPr>
          <w:rFonts w:cstheme="minorHAnsi"/>
          <w:lang w:val="it-IT"/>
        </w:rPr>
        <w:t>Alcuni</w:t>
      </w:r>
      <w:r w:rsidRPr="000B1FDA">
        <w:rPr>
          <w:rFonts w:cstheme="minorHAnsi"/>
          <w:lang w:val="it-IT"/>
        </w:rPr>
        <w:t xml:space="preserve"> esempi illustreranno come le sepolture disturbate poss</w:t>
      </w:r>
      <w:r w:rsidR="00D22587" w:rsidRPr="000B1FDA">
        <w:rPr>
          <w:rFonts w:cstheme="minorHAnsi"/>
          <w:lang w:val="it-IT"/>
        </w:rPr>
        <w:t>a</w:t>
      </w:r>
      <w:r w:rsidRPr="000B1FDA">
        <w:rPr>
          <w:rFonts w:cstheme="minorHAnsi"/>
          <w:lang w:val="it-IT"/>
        </w:rPr>
        <w:t xml:space="preserve">no essere riconosciute e comprese attraverso l'analisi </w:t>
      </w:r>
      <w:proofErr w:type="spellStart"/>
      <w:r w:rsidRPr="000B1FDA">
        <w:rPr>
          <w:rFonts w:cstheme="minorHAnsi"/>
          <w:lang w:val="it-IT"/>
        </w:rPr>
        <w:t>tafonomica</w:t>
      </w:r>
      <w:proofErr w:type="spellEnd"/>
      <w:r w:rsidRPr="000B1FDA">
        <w:rPr>
          <w:rFonts w:cstheme="minorHAnsi"/>
          <w:lang w:val="it-IT"/>
        </w:rPr>
        <w:t xml:space="preserve">. </w:t>
      </w:r>
      <w:r w:rsidR="00612204" w:rsidRPr="000B1FDA">
        <w:rPr>
          <w:rFonts w:cstheme="minorHAnsi"/>
          <w:lang w:val="it-IT"/>
        </w:rPr>
        <w:t>Verrà sintetizzat</w:t>
      </w:r>
      <w:r w:rsidRPr="000B1FDA">
        <w:rPr>
          <w:rFonts w:cstheme="minorHAnsi"/>
          <w:lang w:val="it-IT"/>
        </w:rPr>
        <w:t xml:space="preserve">o </w:t>
      </w:r>
      <w:r w:rsidR="00612204" w:rsidRPr="000B1FDA">
        <w:rPr>
          <w:rFonts w:cstheme="minorHAnsi"/>
          <w:lang w:val="it-IT"/>
        </w:rPr>
        <w:t xml:space="preserve">lo </w:t>
      </w:r>
      <w:r w:rsidRPr="000B1FDA">
        <w:rPr>
          <w:rFonts w:cstheme="minorHAnsi"/>
          <w:lang w:val="it-IT"/>
        </w:rPr>
        <w:t xml:space="preserve">stato attuale della ricerca </w:t>
      </w:r>
      <w:r w:rsidR="00612204" w:rsidRPr="000B1FDA">
        <w:rPr>
          <w:rFonts w:cstheme="minorHAnsi"/>
          <w:lang w:val="it-IT"/>
        </w:rPr>
        <w:t>e verranno indicati</w:t>
      </w:r>
      <w:r w:rsidRPr="000B1FDA">
        <w:rPr>
          <w:rFonts w:cstheme="minorHAnsi"/>
          <w:lang w:val="it-IT"/>
        </w:rPr>
        <w:t xml:space="preserve"> suggerimenti per percorsi da seguire.</w:t>
      </w:r>
    </w:p>
    <w:p w14:paraId="7BE8B487" w14:textId="7EA0FEDC" w:rsidR="00937AEF" w:rsidRPr="00FB247D" w:rsidRDefault="00937AEF" w:rsidP="00C87532">
      <w:pPr>
        <w:spacing w:after="0" w:line="240" w:lineRule="auto"/>
        <w:rPr>
          <w:rFonts w:cstheme="minorHAnsi"/>
          <w:lang w:val="it-IT"/>
        </w:rPr>
      </w:pPr>
    </w:p>
    <w:p w14:paraId="015E452C" w14:textId="77777777" w:rsidR="00C87532" w:rsidRPr="00FB247D" w:rsidRDefault="00C87532" w:rsidP="00C87532">
      <w:pPr>
        <w:spacing w:after="0" w:line="240" w:lineRule="auto"/>
        <w:rPr>
          <w:rFonts w:cstheme="minorHAnsi"/>
          <w:lang w:val="it-IT"/>
        </w:rPr>
      </w:pPr>
    </w:p>
    <w:p w14:paraId="3CFB0279" w14:textId="38F3478D" w:rsidR="002E3257" w:rsidRPr="000B1FDA" w:rsidRDefault="0054453D" w:rsidP="00C87532">
      <w:pPr>
        <w:spacing w:after="0" w:line="240" w:lineRule="auto"/>
        <w:jc w:val="both"/>
        <w:rPr>
          <w:rFonts w:cstheme="minorHAnsi"/>
          <w:b/>
          <w:lang w:val="it-IT"/>
        </w:rPr>
      </w:pPr>
      <w:r w:rsidRPr="000B1FDA">
        <w:rPr>
          <w:rFonts w:cstheme="minorHAnsi"/>
          <w:b/>
          <w:lang w:val="it-IT"/>
        </w:rPr>
        <w:t>Razzie nelle tombe</w:t>
      </w:r>
      <w:r w:rsidR="002E3257" w:rsidRPr="000B1FDA">
        <w:rPr>
          <w:rFonts w:cstheme="minorHAnsi"/>
          <w:b/>
          <w:lang w:val="it-IT"/>
        </w:rPr>
        <w:t xml:space="preserve">? </w:t>
      </w:r>
      <w:r w:rsidR="003D65B5" w:rsidRPr="000B1FDA">
        <w:rPr>
          <w:rFonts w:cstheme="minorHAnsi"/>
          <w:b/>
          <w:lang w:val="it-IT"/>
        </w:rPr>
        <w:t>S</w:t>
      </w:r>
      <w:r w:rsidR="002E3257" w:rsidRPr="000B1FDA">
        <w:rPr>
          <w:rFonts w:cstheme="minorHAnsi"/>
          <w:b/>
          <w:lang w:val="it-IT"/>
        </w:rPr>
        <w:t>tudio sull</w:t>
      </w:r>
      <w:r w:rsidRPr="000B1FDA">
        <w:rPr>
          <w:rFonts w:cstheme="minorHAnsi"/>
          <w:b/>
          <w:lang w:val="it-IT"/>
        </w:rPr>
        <w:t>a riapertura delle</w:t>
      </w:r>
      <w:r w:rsidR="002E3257" w:rsidRPr="000B1FDA">
        <w:rPr>
          <w:rFonts w:cstheme="minorHAnsi"/>
          <w:b/>
          <w:lang w:val="it-IT"/>
        </w:rPr>
        <w:t xml:space="preserve"> </w:t>
      </w:r>
      <w:r w:rsidR="00DB6470" w:rsidRPr="000B1FDA">
        <w:rPr>
          <w:rFonts w:cstheme="minorHAnsi"/>
          <w:b/>
          <w:lang w:val="it-IT"/>
        </w:rPr>
        <w:t>sepolture</w:t>
      </w:r>
      <w:r w:rsidR="002E3257" w:rsidRPr="000B1FDA">
        <w:rPr>
          <w:rFonts w:cstheme="minorHAnsi"/>
          <w:b/>
          <w:lang w:val="it-IT"/>
        </w:rPr>
        <w:t xml:space="preserve"> di epoca merovingia </w:t>
      </w:r>
      <w:r w:rsidR="003D65B5" w:rsidRPr="000B1FDA">
        <w:rPr>
          <w:rFonts w:cstheme="minorHAnsi"/>
          <w:b/>
          <w:lang w:val="it-IT"/>
        </w:rPr>
        <w:t>presso</w:t>
      </w:r>
      <w:r w:rsidR="002E3257" w:rsidRPr="000B1FDA">
        <w:rPr>
          <w:rFonts w:cstheme="minorHAnsi"/>
          <w:b/>
          <w:lang w:val="it-IT"/>
        </w:rPr>
        <w:t xml:space="preserve"> Ratisbona</w:t>
      </w:r>
      <w:r w:rsidR="003D65B5" w:rsidRPr="000B1FDA">
        <w:rPr>
          <w:rFonts w:cstheme="minorHAnsi"/>
          <w:b/>
          <w:lang w:val="it-IT"/>
        </w:rPr>
        <w:t xml:space="preserve"> (</w:t>
      </w:r>
      <w:r w:rsidR="002E3257" w:rsidRPr="000B1FDA">
        <w:rPr>
          <w:rFonts w:cstheme="minorHAnsi"/>
          <w:b/>
          <w:lang w:val="it-IT"/>
        </w:rPr>
        <w:t>Baviera</w:t>
      </w:r>
      <w:r w:rsidR="003D65B5" w:rsidRPr="000B1FDA">
        <w:rPr>
          <w:rFonts w:cstheme="minorHAnsi"/>
          <w:b/>
          <w:lang w:val="it-IT"/>
        </w:rPr>
        <w:t>)</w:t>
      </w:r>
    </w:p>
    <w:p w14:paraId="448A47FB" w14:textId="6C652F39" w:rsidR="00937AEF" w:rsidRDefault="00937AEF" w:rsidP="00C87532">
      <w:pPr>
        <w:spacing w:after="0" w:line="240" w:lineRule="auto"/>
        <w:jc w:val="center"/>
        <w:rPr>
          <w:rFonts w:cstheme="minorHAnsi"/>
        </w:rPr>
      </w:pPr>
      <w:r w:rsidRPr="000B1FDA">
        <w:rPr>
          <w:rFonts w:cstheme="minorHAnsi"/>
        </w:rPr>
        <w:t>Stephanie Zintl, Bayerisches Landesamt für Denkmalpflege</w:t>
      </w:r>
    </w:p>
    <w:p w14:paraId="00D1A0E9" w14:textId="77777777" w:rsidR="00C87532" w:rsidRPr="000B1FDA" w:rsidRDefault="00C87532" w:rsidP="00C87532">
      <w:pPr>
        <w:spacing w:after="0" w:line="240" w:lineRule="auto"/>
        <w:jc w:val="center"/>
        <w:rPr>
          <w:rFonts w:cstheme="minorHAnsi"/>
        </w:rPr>
      </w:pPr>
    </w:p>
    <w:p w14:paraId="79AB1E70" w14:textId="3EE0A95E" w:rsidR="0048593E" w:rsidRPr="000B1FDA" w:rsidRDefault="0048593E" w:rsidP="00C87532">
      <w:pPr>
        <w:spacing w:after="0" w:line="240" w:lineRule="auto"/>
        <w:jc w:val="both"/>
        <w:rPr>
          <w:rFonts w:cstheme="minorHAnsi"/>
          <w:lang w:val="it-IT"/>
        </w:rPr>
      </w:pPr>
      <w:r w:rsidRPr="000B1FDA">
        <w:rPr>
          <w:rFonts w:cstheme="minorHAnsi"/>
          <w:lang w:val="it-IT"/>
        </w:rPr>
        <w:t>La mia tesi di dottorato, pubblicata nel 2019, si è concentrata sulle tombe riaperte di epoca merovingia</w:t>
      </w:r>
      <w:r w:rsidR="00550D78" w:rsidRPr="000B1FDA">
        <w:rPr>
          <w:rFonts w:cstheme="minorHAnsi"/>
          <w:lang w:val="it-IT"/>
        </w:rPr>
        <w:t>,</w:t>
      </w:r>
      <w:r w:rsidRPr="000B1FDA">
        <w:rPr>
          <w:rFonts w:cstheme="minorHAnsi"/>
          <w:lang w:val="it-IT"/>
        </w:rPr>
        <w:t xml:space="preserve"> un fenomeno spesso riscontrato nei </w:t>
      </w:r>
      <w:r w:rsidRPr="000B1FDA">
        <w:rPr>
          <w:rFonts w:cstheme="minorHAnsi"/>
          <w:i/>
          <w:iCs/>
          <w:lang w:val="it-IT"/>
        </w:rPr>
        <w:t>cimiteri a righe</w:t>
      </w:r>
      <w:r w:rsidRPr="000B1FDA">
        <w:rPr>
          <w:rFonts w:cstheme="minorHAnsi"/>
          <w:lang w:val="it-IT"/>
        </w:rPr>
        <w:t xml:space="preserve"> della Germania meridionale (e oltre), ma finora raramente studiato</w:t>
      </w:r>
      <w:r w:rsidR="00923B79">
        <w:rPr>
          <w:rFonts w:cstheme="minorHAnsi"/>
          <w:lang w:val="it-IT"/>
        </w:rPr>
        <w:t xml:space="preserve"> nel</w:t>
      </w:r>
      <w:r w:rsidRPr="000B1FDA">
        <w:rPr>
          <w:rFonts w:cstheme="minorHAnsi"/>
          <w:lang w:val="it-IT"/>
        </w:rPr>
        <w:t xml:space="preserve"> dettaglio. Tradizionalmente, le tombe riaperte sono state identificate come "derubate" e viste come una perdita per l'archeologia piuttosto che uno specifico fenomeno degno di studio.</w:t>
      </w:r>
    </w:p>
    <w:p w14:paraId="78ACD799" w14:textId="5BB21F28" w:rsidR="0048593E" w:rsidRPr="000B1FDA" w:rsidRDefault="0048593E" w:rsidP="00C87532">
      <w:pPr>
        <w:spacing w:after="0" w:line="240" w:lineRule="auto"/>
        <w:jc w:val="both"/>
        <w:rPr>
          <w:rFonts w:cstheme="minorHAnsi"/>
          <w:lang w:val="it-IT"/>
        </w:rPr>
      </w:pPr>
      <w:r w:rsidRPr="000B1FDA">
        <w:rPr>
          <w:rFonts w:cstheme="minorHAnsi"/>
          <w:lang w:val="it-IT"/>
        </w:rPr>
        <w:t>Come caso di studio, 12 luoghi di sepoltura (comprese due tombe singole) in una piccola regione vicino a Ratisbona sono stati (</w:t>
      </w:r>
      <w:proofErr w:type="spellStart"/>
      <w:r w:rsidRPr="000B1FDA">
        <w:rPr>
          <w:rFonts w:cstheme="minorHAnsi"/>
          <w:lang w:val="it-IT"/>
        </w:rPr>
        <w:t>ri</w:t>
      </w:r>
      <w:proofErr w:type="spellEnd"/>
      <w:r w:rsidRPr="000B1FDA">
        <w:rPr>
          <w:rFonts w:cstheme="minorHAnsi"/>
          <w:lang w:val="it-IT"/>
        </w:rPr>
        <w:t xml:space="preserve">)valutati in </w:t>
      </w:r>
      <w:r w:rsidR="00550D78" w:rsidRPr="000B1FDA">
        <w:rPr>
          <w:rFonts w:cstheme="minorHAnsi"/>
          <w:lang w:val="it-IT"/>
        </w:rPr>
        <w:t>relazione alla</w:t>
      </w:r>
      <w:r w:rsidRPr="000B1FDA">
        <w:rPr>
          <w:rFonts w:cstheme="minorHAnsi"/>
          <w:lang w:val="it-IT"/>
        </w:rPr>
        <w:t xml:space="preserve"> riapertura delle tombe. I siti variano </w:t>
      </w:r>
      <w:r w:rsidR="00F663AB" w:rsidRPr="000B1FDA">
        <w:rPr>
          <w:rFonts w:cstheme="minorHAnsi"/>
          <w:lang w:val="it-IT"/>
        </w:rPr>
        <w:t>per</w:t>
      </w:r>
      <w:r w:rsidRPr="000B1FDA">
        <w:rPr>
          <w:rFonts w:cstheme="minorHAnsi"/>
          <w:lang w:val="it-IT"/>
        </w:rPr>
        <w:t xml:space="preserve"> dimensioni da una a 156 sepolture e abbracciano il periodo dal</w:t>
      </w:r>
      <w:r w:rsidR="00F663AB" w:rsidRPr="000B1FDA">
        <w:rPr>
          <w:rFonts w:cstheme="minorHAnsi"/>
          <w:lang w:val="it-IT"/>
        </w:rPr>
        <w:t xml:space="preserve"> tardo</w:t>
      </w:r>
      <w:r w:rsidRPr="000B1FDA">
        <w:rPr>
          <w:rFonts w:cstheme="minorHAnsi"/>
          <w:lang w:val="it-IT"/>
        </w:rPr>
        <w:t xml:space="preserve"> V all'VIII secolo. Con una media del 64% (esclusi i casi incerti), la riapertura è molto comune in questa regione che fornisce anche un'ottima base per la ricerca con recenti scavi su larga scala e condizioni del suolo favorevoli al riconoscimento delle tracce lasciate </w:t>
      </w:r>
      <w:r w:rsidR="004C4F47" w:rsidRPr="000B1FDA">
        <w:rPr>
          <w:rFonts w:cstheme="minorHAnsi"/>
          <w:lang w:val="it-IT"/>
        </w:rPr>
        <w:t>da coloro che operarono le riaperture</w:t>
      </w:r>
      <w:r w:rsidRPr="000B1FDA">
        <w:rPr>
          <w:rFonts w:cstheme="minorHAnsi"/>
          <w:lang w:val="it-IT"/>
        </w:rPr>
        <w:t xml:space="preserve">. Lo studio ha rivelato modelli </w:t>
      </w:r>
      <w:r w:rsidR="00102781" w:rsidRPr="000B1FDA">
        <w:rPr>
          <w:rFonts w:cstheme="minorHAnsi"/>
          <w:lang w:val="it-IT"/>
        </w:rPr>
        <w:t>su</w:t>
      </w:r>
      <w:r w:rsidRPr="000B1FDA">
        <w:rPr>
          <w:rFonts w:cstheme="minorHAnsi"/>
          <w:lang w:val="it-IT"/>
        </w:rPr>
        <w:t xml:space="preserve"> quali tombe </w:t>
      </w:r>
      <w:r w:rsidR="00102781" w:rsidRPr="000B1FDA">
        <w:rPr>
          <w:rFonts w:cstheme="minorHAnsi"/>
          <w:lang w:val="it-IT"/>
        </w:rPr>
        <w:t>venissero</w:t>
      </w:r>
      <w:r w:rsidRPr="000B1FDA">
        <w:rPr>
          <w:rFonts w:cstheme="minorHAnsi"/>
          <w:lang w:val="it-IT"/>
        </w:rPr>
        <w:t xml:space="preserve"> aperte e come il loro contenuto </w:t>
      </w:r>
      <w:r w:rsidR="00461D86" w:rsidRPr="000B1FDA">
        <w:rPr>
          <w:rFonts w:cstheme="minorHAnsi"/>
          <w:lang w:val="it-IT"/>
        </w:rPr>
        <w:t>fosse</w:t>
      </w:r>
      <w:r w:rsidRPr="000B1FDA">
        <w:rPr>
          <w:rFonts w:cstheme="minorHAnsi"/>
          <w:lang w:val="it-IT"/>
        </w:rPr>
        <w:t xml:space="preserve"> trattato e ha permesso di datare la riapertura in un numero significativo di casi. Questi risultati aiutano a rispondere alle domande discusse a lungo e alcune spiegazioni comuni potrebbero essere escluse, mentre altre rimangono aperte al dibattito. Lo studio approfondito della riapertura delle tombe getta una nuova luce anche sulla sepoltura </w:t>
      </w:r>
      <w:r w:rsidR="00B40C64" w:rsidRPr="000B1FDA">
        <w:rPr>
          <w:rFonts w:cstheme="minorHAnsi"/>
          <w:lang w:val="it-IT"/>
        </w:rPr>
        <w:t>con corredo</w:t>
      </w:r>
      <w:r w:rsidRPr="000B1FDA">
        <w:rPr>
          <w:rFonts w:cstheme="minorHAnsi"/>
          <w:lang w:val="it-IT"/>
        </w:rPr>
        <w:t xml:space="preserve"> in generale e sulle persone che vi stanno dietro.</w:t>
      </w:r>
    </w:p>
    <w:p w14:paraId="316459C1" w14:textId="78CAE7EA" w:rsidR="00937AEF" w:rsidRPr="00FB247D" w:rsidRDefault="00937AEF" w:rsidP="00C87532">
      <w:pPr>
        <w:spacing w:after="0" w:line="240" w:lineRule="auto"/>
        <w:rPr>
          <w:rFonts w:cstheme="minorHAnsi"/>
          <w:lang w:val="it-IT"/>
        </w:rPr>
      </w:pPr>
    </w:p>
    <w:p w14:paraId="1B2FF9BD" w14:textId="77777777" w:rsidR="00293DE8" w:rsidRPr="00FB247D" w:rsidRDefault="00293DE8" w:rsidP="00C87532">
      <w:pPr>
        <w:spacing w:after="0" w:line="240" w:lineRule="auto"/>
        <w:rPr>
          <w:rFonts w:cstheme="minorHAnsi"/>
          <w:lang w:val="it-IT"/>
        </w:rPr>
      </w:pPr>
    </w:p>
    <w:p w14:paraId="1EF18AA0" w14:textId="60981712" w:rsidR="00293DE8" w:rsidRDefault="00293DE8" w:rsidP="00C87532">
      <w:pPr>
        <w:spacing w:after="0" w:line="240" w:lineRule="auto"/>
        <w:jc w:val="center"/>
        <w:rPr>
          <w:rFonts w:cstheme="minorHAnsi"/>
          <w:b/>
          <w:lang w:val="it-IT"/>
        </w:rPr>
      </w:pPr>
      <w:r w:rsidRPr="00293DE8">
        <w:rPr>
          <w:rFonts w:cstheme="minorHAnsi"/>
          <w:b/>
          <w:lang w:val="it-IT"/>
        </w:rPr>
        <w:t xml:space="preserve">Interagire con i </w:t>
      </w:r>
      <w:r>
        <w:rPr>
          <w:rFonts w:cstheme="minorHAnsi"/>
          <w:b/>
          <w:lang w:val="it-IT"/>
        </w:rPr>
        <w:t>defunti</w:t>
      </w:r>
      <w:r w:rsidRPr="00293DE8">
        <w:rPr>
          <w:rFonts w:cstheme="minorHAnsi"/>
          <w:b/>
          <w:lang w:val="it-IT"/>
        </w:rPr>
        <w:t>. Pratiche di riapertura delle tombe nella Gallia altomedievale</w:t>
      </w:r>
    </w:p>
    <w:p w14:paraId="6FE46247" w14:textId="7BB08AE5" w:rsidR="00937AEF" w:rsidRDefault="00937AEF" w:rsidP="00C87532">
      <w:pPr>
        <w:spacing w:after="0" w:line="240" w:lineRule="auto"/>
        <w:jc w:val="center"/>
        <w:rPr>
          <w:rFonts w:cstheme="minorHAnsi"/>
          <w:lang w:val="it-IT"/>
        </w:rPr>
      </w:pPr>
      <w:r w:rsidRPr="00293DE8">
        <w:rPr>
          <w:rFonts w:cstheme="minorHAnsi"/>
          <w:lang w:val="it-IT"/>
        </w:rPr>
        <w:t xml:space="preserve">Astrid </w:t>
      </w:r>
      <w:proofErr w:type="spellStart"/>
      <w:r w:rsidRPr="00293DE8">
        <w:rPr>
          <w:rFonts w:cstheme="minorHAnsi"/>
          <w:lang w:val="it-IT"/>
        </w:rPr>
        <w:t>Noterman</w:t>
      </w:r>
      <w:proofErr w:type="spellEnd"/>
      <w:r w:rsidRPr="00293DE8">
        <w:rPr>
          <w:rFonts w:cstheme="minorHAnsi"/>
          <w:lang w:val="it-IT"/>
        </w:rPr>
        <w:t xml:space="preserve">, </w:t>
      </w:r>
      <w:proofErr w:type="spellStart"/>
      <w:r w:rsidRPr="00293DE8">
        <w:rPr>
          <w:rFonts w:cstheme="minorHAnsi"/>
          <w:lang w:val="it-IT"/>
        </w:rPr>
        <w:t>Stockholm</w:t>
      </w:r>
      <w:proofErr w:type="spellEnd"/>
      <w:r w:rsidRPr="00293DE8">
        <w:rPr>
          <w:rFonts w:cstheme="minorHAnsi"/>
          <w:lang w:val="it-IT"/>
        </w:rPr>
        <w:t xml:space="preserve"> University</w:t>
      </w:r>
    </w:p>
    <w:p w14:paraId="3ECD604A" w14:textId="77777777" w:rsidR="00C87532" w:rsidRPr="00293DE8" w:rsidRDefault="00C87532" w:rsidP="00C87532">
      <w:pPr>
        <w:spacing w:after="0" w:line="240" w:lineRule="auto"/>
        <w:jc w:val="center"/>
        <w:rPr>
          <w:rFonts w:cstheme="minorHAnsi"/>
          <w:lang w:val="it-IT"/>
        </w:rPr>
      </w:pPr>
    </w:p>
    <w:p w14:paraId="78248C91" w14:textId="0FC96BC4" w:rsidR="00293DE8" w:rsidRPr="00626F17" w:rsidRDefault="00293DE8" w:rsidP="00C87532">
      <w:pPr>
        <w:spacing w:after="0" w:line="240" w:lineRule="auto"/>
        <w:jc w:val="both"/>
        <w:rPr>
          <w:rFonts w:cstheme="minorHAnsi"/>
          <w:lang w:val="it-IT"/>
        </w:rPr>
      </w:pPr>
      <w:r w:rsidRPr="00626F17">
        <w:rPr>
          <w:rFonts w:cstheme="minorHAnsi"/>
          <w:lang w:val="it-IT"/>
        </w:rPr>
        <w:t>L'usanza di rivisitare, rielaborare e recuperare resti umani e materiali è stata riconosciuta in un gran numero di cimiteri altomedievali scavati nel nord della Francia tra il VI e l'VIII secolo. Lungi dal decomporsi in pace, i morti e i loro averi venivano spesso dissotterrati, spostat</w:t>
      </w:r>
      <w:r w:rsidR="008F58CD">
        <w:rPr>
          <w:rFonts w:cstheme="minorHAnsi"/>
          <w:lang w:val="it-IT"/>
        </w:rPr>
        <w:t>i</w:t>
      </w:r>
      <w:r w:rsidRPr="00626F17">
        <w:rPr>
          <w:rFonts w:cstheme="minorHAnsi"/>
          <w:lang w:val="it-IT"/>
        </w:rPr>
        <w:t xml:space="preserve"> e frammentat</w:t>
      </w:r>
      <w:r w:rsidR="008F58CD">
        <w:rPr>
          <w:rFonts w:cstheme="minorHAnsi"/>
          <w:lang w:val="it-IT"/>
        </w:rPr>
        <w:t>i</w:t>
      </w:r>
      <w:r w:rsidRPr="00626F17">
        <w:rPr>
          <w:rFonts w:cstheme="minorHAnsi"/>
          <w:lang w:val="it-IT"/>
        </w:rPr>
        <w:t xml:space="preserve">. Di recente sono state condotte e pubblicate approfondite indagini </w:t>
      </w:r>
      <w:r w:rsidR="008F58CD">
        <w:rPr>
          <w:rFonts w:cstheme="minorHAnsi"/>
          <w:lang w:val="it-IT"/>
        </w:rPr>
        <w:t>su</w:t>
      </w:r>
      <w:r w:rsidR="007515D2">
        <w:rPr>
          <w:rFonts w:cstheme="minorHAnsi"/>
          <w:lang w:val="it-IT"/>
        </w:rPr>
        <w:t xml:space="preserve"> tali</w:t>
      </w:r>
      <w:r w:rsidR="008F58CD">
        <w:rPr>
          <w:rFonts w:cstheme="minorHAnsi"/>
          <w:lang w:val="it-IT"/>
        </w:rPr>
        <w:t xml:space="preserve"> evidenze</w:t>
      </w:r>
      <w:r w:rsidRPr="00626F17">
        <w:rPr>
          <w:rFonts w:cstheme="minorHAnsi"/>
          <w:lang w:val="it-IT"/>
        </w:rPr>
        <w:t xml:space="preserve"> archeologiche</w:t>
      </w:r>
      <w:r w:rsidR="007515D2">
        <w:rPr>
          <w:rFonts w:cstheme="minorHAnsi"/>
          <w:lang w:val="it-IT"/>
        </w:rPr>
        <w:t>,</w:t>
      </w:r>
      <w:r w:rsidRPr="00626F17">
        <w:rPr>
          <w:rFonts w:cstheme="minorHAnsi"/>
          <w:lang w:val="it-IT"/>
        </w:rPr>
        <w:t xml:space="preserve"> che presentano le tombe riaperte come parte delle interazioni tra vivi e morti.</w:t>
      </w:r>
    </w:p>
    <w:p w14:paraId="511D0C4B" w14:textId="3EBE2533" w:rsidR="00C33C80" w:rsidRPr="00AA7721" w:rsidRDefault="00293DE8" w:rsidP="00AA7721">
      <w:pPr>
        <w:spacing w:after="0" w:line="240" w:lineRule="auto"/>
        <w:jc w:val="both"/>
        <w:rPr>
          <w:rFonts w:cstheme="minorHAnsi"/>
          <w:lang w:val="it-IT"/>
        </w:rPr>
      </w:pPr>
      <w:r w:rsidRPr="00626F17">
        <w:rPr>
          <w:rFonts w:cstheme="minorHAnsi"/>
          <w:lang w:val="it-IT"/>
        </w:rPr>
        <w:t xml:space="preserve">Questo </w:t>
      </w:r>
      <w:r w:rsidR="00FE3664">
        <w:rPr>
          <w:rFonts w:cstheme="minorHAnsi"/>
          <w:lang w:val="it-IT"/>
        </w:rPr>
        <w:t>contributo</w:t>
      </w:r>
      <w:r w:rsidRPr="00626F17">
        <w:rPr>
          <w:rFonts w:cstheme="minorHAnsi"/>
          <w:lang w:val="it-IT"/>
        </w:rPr>
        <w:t xml:space="preserve"> discuterà le pratiche di intervento post-deposizionale nella Gallia merovingia, utilizzando casi di studio per dimostrare la ricca fonte di informazioni fornita dalle tombe riaperte per comprendere le società del passato. Lungi dal rappresentare una perdita di dati, le tombe </w:t>
      </w:r>
      <w:r w:rsidR="00FE3664">
        <w:rPr>
          <w:rFonts w:cstheme="minorHAnsi"/>
          <w:lang w:val="it-IT"/>
        </w:rPr>
        <w:t>dis</w:t>
      </w:r>
      <w:r w:rsidRPr="00626F17">
        <w:rPr>
          <w:rFonts w:cstheme="minorHAnsi"/>
          <w:lang w:val="it-IT"/>
        </w:rPr>
        <w:t xml:space="preserve">turbate sono luoghi </w:t>
      </w:r>
      <w:r w:rsidR="00A20980">
        <w:rPr>
          <w:rFonts w:cstheme="minorHAnsi"/>
          <w:lang w:val="it-IT"/>
        </w:rPr>
        <w:t>di</w:t>
      </w:r>
      <w:r w:rsidRPr="00626F17">
        <w:rPr>
          <w:rFonts w:cstheme="minorHAnsi"/>
          <w:lang w:val="it-IT"/>
        </w:rPr>
        <w:t xml:space="preserve"> riflession</w:t>
      </w:r>
      <w:r w:rsidR="00A20980">
        <w:rPr>
          <w:rFonts w:cstheme="minorHAnsi"/>
          <w:lang w:val="it-IT"/>
        </w:rPr>
        <w:t>e</w:t>
      </w:r>
      <w:r w:rsidRPr="00626F17">
        <w:rPr>
          <w:rFonts w:cstheme="minorHAnsi"/>
          <w:lang w:val="it-IT"/>
        </w:rPr>
        <w:t xml:space="preserve"> metodologic</w:t>
      </w:r>
      <w:r w:rsidR="00A20980">
        <w:rPr>
          <w:rFonts w:cstheme="minorHAnsi"/>
          <w:lang w:val="it-IT"/>
        </w:rPr>
        <w:t>a</w:t>
      </w:r>
      <w:r w:rsidRPr="00626F17">
        <w:rPr>
          <w:rFonts w:cstheme="minorHAnsi"/>
          <w:lang w:val="it-IT"/>
        </w:rPr>
        <w:t xml:space="preserve"> che consentono di ricostruire il quadro cronologico dei vari </w:t>
      </w:r>
      <w:r w:rsidRPr="00626F17">
        <w:rPr>
          <w:rFonts w:cstheme="minorHAnsi"/>
          <w:lang w:val="it-IT"/>
        </w:rPr>
        <w:lastRenderedPageBreak/>
        <w:t>eventi che scandirono la "vita" delle tombe</w:t>
      </w:r>
      <w:r w:rsidR="00AA7721" w:rsidRPr="00AA7721">
        <w:rPr>
          <w:rFonts w:cstheme="minorHAnsi"/>
          <w:lang w:val="it-IT"/>
        </w:rPr>
        <w:t xml:space="preserve"> </w:t>
      </w:r>
      <w:r w:rsidR="00AA7721" w:rsidRPr="00626F17">
        <w:rPr>
          <w:rFonts w:cstheme="minorHAnsi"/>
          <w:lang w:val="it-IT"/>
        </w:rPr>
        <w:t>antiche</w:t>
      </w:r>
      <w:r w:rsidRPr="00626F17">
        <w:rPr>
          <w:rFonts w:cstheme="minorHAnsi"/>
          <w:lang w:val="it-IT"/>
        </w:rPr>
        <w:t>. In particolare, questo articolo discuterà i risultati dell'applicazione dell'</w:t>
      </w:r>
      <w:proofErr w:type="spellStart"/>
      <w:r w:rsidRPr="00626F17">
        <w:rPr>
          <w:rFonts w:cstheme="minorHAnsi"/>
          <w:lang w:val="it-IT"/>
        </w:rPr>
        <w:t>archeo</w:t>
      </w:r>
      <w:r w:rsidR="00AA7721">
        <w:rPr>
          <w:rFonts w:cstheme="minorHAnsi"/>
          <w:lang w:val="it-IT"/>
        </w:rPr>
        <w:t>tanato</w:t>
      </w:r>
      <w:r w:rsidRPr="00626F17">
        <w:rPr>
          <w:rFonts w:cstheme="minorHAnsi"/>
          <w:lang w:val="it-IT"/>
        </w:rPr>
        <w:t>logia</w:t>
      </w:r>
      <w:proofErr w:type="spellEnd"/>
      <w:r w:rsidRPr="00626F17">
        <w:rPr>
          <w:rFonts w:cstheme="minorHAnsi"/>
          <w:lang w:val="it-IT"/>
        </w:rPr>
        <w:t xml:space="preserve"> alle tombe riaperte e il potenziale della disciplina per studi futuri.</w:t>
      </w:r>
    </w:p>
    <w:p w14:paraId="0C8D3E0F" w14:textId="1FA5F25E" w:rsidR="00C87532" w:rsidRPr="00FB247D" w:rsidRDefault="00C87532" w:rsidP="00C87532">
      <w:pPr>
        <w:spacing w:after="0" w:line="240" w:lineRule="auto"/>
        <w:jc w:val="center"/>
        <w:rPr>
          <w:rFonts w:cstheme="minorHAnsi"/>
          <w:b/>
          <w:lang w:val="it-IT"/>
        </w:rPr>
      </w:pPr>
    </w:p>
    <w:p w14:paraId="3C4FB5A6" w14:textId="77777777" w:rsidR="00AA7721" w:rsidRPr="00FB247D" w:rsidRDefault="00AA7721" w:rsidP="00C87532">
      <w:pPr>
        <w:spacing w:after="0" w:line="240" w:lineRule="auto"/>
        <w:jc w:val="center"/>
        <w:rPr>
          <w:rFonts w:cstheme="minorHAnsi"/>
          <w:b/>
          <w:lang w:val="it-IT"/>
        </w:rPr>
      </w:pPr>
    </w:p>
    <w:p w14:paraId="4B1456CF" w14:textId="60E59533" w:rsidR="008F0025" w:rsidRPr="008F0025" w:rsidRDefault="008F0025" w:rsidP="00C87532">
      <w:pPr>
        <w:spacing w:after="0" w:line="240" w:lineRule="auto"/>
        <w:jc w:val="center"/>
        <w:rPr>
          <w:rFonts w:cstheme="minorHAnsi"/>
          <w:b/>
          <w:lang w:val="it-IT"/>
        </w:rPr>
      </w:pPr>
      <w:r>
        <w:rPr>
          <w:rFonts w:cstheme="minorHAnsi"/>
          <w:b/>
          <w:lang w:val="it-IT"/>
        </w:rPr>
        <w:t>La r</w:t>
      </w:r>
      <w:r w:rsidRPr="008F0025">
        <w:rPr>
          <w:rFonts w:cstheme="minorHAnsi"/>
          <w:b/>
          <w:lang w:val="it-IT"/>
        </w:rPr>
        <w:t>iapertura delle tombe in Transilvania nel V-VII secolo: un</w:t>
      </w:r>
      <w:r w:rsidR="00A21E87">
        <w:rPr>
          <w:rFonts w:cstheme="minorHAnsi"/>
          <w:b/>
          <w:lang w:val="it-IT"/>
        </w:rPr>
        <w:t xml:space="preserve"> quadro d’insieme</w:t>
      </w:r>
    </w:p>
    <w:p w14:paraId="0C66A010" w14:textId="07B8DA65" w:rsidR="00C87532" w:rsidRPr="000B1FDA" w:rsidRDefault="00C33C80" w:rsidP="005723BC">
      <w:pPr>
        <w:spacing w:after="0" w:line="240" w:lineRule="auto"/>
        <w:jc w:val="center"/>
        <w:rPr>
          <w:rFonts w:cstheme="minorHAnsi"/>
          <w:lang w:val="en-GB"/>
        </w:rPr>
      </w:pPr>
      <w:proofErr w:type="spellStart"/>
      <w:r w:rsidRPr="000B1FDA">
        <w:rPr>
          <w:rFonts w:cstheme="minorHAnsi"/>
          <w:lang w:val="en-GB"/>
        </w:rPr>
        <w:t>Alpár</w:t>
      </w:r>
      <w:proofErr w:type="spellEnd"/>
      <w:r w:rsidRPr="000B1FDA">
        <w:rPr>
          <w:rFonts w:cstheme="minorHAnsi"/>
          <w:lang w:val="en-GB"/>
        </w:rPr>
        <w:t xml:space="preserve"> </w:t>
      </w:r>
      <w:proofErr w:type="spellStart"/>
      <w:r w:rsidRPr="000B1FDA">
        <w:rPr>
          <w:rFonts w:cstheme="minorHAnsi"/>
          <w:lang w:val="en-GB"/>
        </w:rPr>
        <w:t>Dobos</w:t>
      </w:r>
      <w:proofErr w:type="spellEnd"/>
      <w:r w:rsidRPr="000B1FDA">
        <w:rPr>
          <w:rFonts w:cstheme="minorHAnsi"/>
          <w:lang w:val="en-GB"/>
        </w:rPr>
        <w:t>, National Museum of Transylvanian History, Cluj-Napoca, Romania</w:t>
      </w:r>
    </w:p>
    <w:p w14:paraId="0C8AB3A1" w14:textId="77777777" w:rsidR="00A21E87" w:rsidRPr="000B1FDA" w:rsidRDefault="00A21E87" w:rsidP="00C87532">
      <w:pPr>
        <w:spacing w:after="0" w:line="240" w:lineRule="auto"/>
        <w:jc w:val="both"/>
        <w:rPr>
          <w:rFonts w:cstheme="minorHAnsi"/>
          <w:lang w:val="hu-HU"/>
        </w:rPr>
      </w:pPr>
    </w:p>
    <w:p w14:paraId="2E8B53B4" w14:textId="7584F76C" w:rsidR="00937AEF" w:rsidRDefault="00A21E87" w:rsidP="007A4CD5">
      <w:pPr>
        <w:spacing w:after="0" w:line="240" w:lineRule="auto"/>
        <w:jc w:val="both"/>
        <w:rPr>
          <w:rFonts w:cstheme="minorHAnsi"/>
          <w:lang w:val="it-IT"/>
        </w:rPr>
      </w:pPr>
      <w:r w:rsidRPr="00A21E87">
        <w:rPr>
          <w:rFonts w:cstheme="minorHAnsi"/>
          <w:lang w:val="it-IT"/>
        </w:rPr>
        <w:t xml:space="preserve">Durante il V-VII secolo la Transilvania fu testimone di numerosi cambiamenti politici e culturali significativi. Dal punto di vista dell'archeologia funeraria si può osservare un lento </w:t>
      </w:r>
      <w:r w:rsidR="002241EE">
        <w:rPr>
          <w:rFonts w:cstheme="minorHAnsi"/>
          <w:lang w:val="it-IT"/>
        </w:rPr>
        <w:t>slittam</w:t>
      </w:r>
      <w:r w:rsidRPr="00A21E87">
        <w:rPr>
          <w:rFonts w:cstheme="minorHAnsi"/>
          <w:lang w:val="it-IT"/>
        </w:rPr>
        <w:t xml:space="preserve">ento da sepolture </w:t>
      </w:r>
      <w:r w:rsidR="005723BC">
        <w:rPr>
          <w:rFonts w:cstheme="minorHAnsi"/>
          <w:lang w:val="it-IT"/>
        </w:rPr>
        <w:t>isolat</w:t>
      </w:r>
      <w:r w:rsidRPr="00A21E87">
        <w:rPr>
          <w:rFonts w:cstheme="minorHAnsi"/>
          <w:lang w:val="it-IT"/>
        </w:rPr>
        <w:t>e e piccoli gruppi tombali verso necropoli più grandi. Questa trasformazione avvenne nell'ultimo terzo/quarto del V secolo, quando furono fondati nuovi cimiteri che rimasero in uso per diverse generazioni. Come altrove in Europa, la riapertura parziale o totale delle tombe è un fenomeno ricorrente</w:t>
      </w:r>
      <w:r w:rsidR="00B25801">
        <w:rPr>
          <w:rFonts w:cstheme="minorHAnsi"/>
          <w:lang w:val="it-IT"/>
        </w:rPr>
        <w:t xml:space="preserve">; tuttavia, </w:t>
      </w:r>
      <w:r w:rsidR="00BB2AAE">
        <w:rPr>
          <w:rFonts w:cstheme="minorHAnsi"/>
          <w:lang w:val="it-IT"/>
        </w:rPr>
        <w:t>il suo</w:t>
      </w:r>
      <w:r w:rsidRPr="00A21E87">
        <w:rPr>
          <w:rFonts w:cstheme="minorHAnsi"/>
          <w:lang w:val="it-IT"/>
        </w:rPr>
        <w:t xml:space="preserve"> studio come processo è iniziato solo di recente e si trova </w:t>
      </w:r>
      <w:r w:rsidR="00BB2AAE">
        <w:rPr>
          <w:rFonts w:cstheme="minorHAnsi"/>
          <w:lang w:val="it-IT"/>
        </w:rPr>
        <w:t>a</w:t>
      </w:r>
      <w:r w:rsidR="00B25801">
        <w:rPr>
          <w:rFonts w:cstheme="minorHAnsi"/>
          <w:lang w:val="it-IT"/>
        </w:rPr>
        <w:t xml:space="preserve"> uno stadio iniziale</w:t>
      </w:r>
      <w:r w:rsidRPr="00A21E87">
        <w:rPr>
          <w:rFonts w:cstheme="minorHAnsi"/>
          <w:lang w:val="it-IT"/>
        </w:rPr>
        <w:t>. La spiegazione più comune nella letteratura archeologica rumena è il saccheggio, ovvero che le tombe s</w:t>
      </w:r>
      <w:r w:rsidR="00BB2AAE">
        <w:rPr>
          <w:rFonts w:cstheme="minorHAnsi"/>
          <w:lang w:val="it-IT"/>
        </w:rPr>
        <w:t>ia</w:t>
      </w:r>
      <w:r w:rsidRPr="00A21E87">
        <w:rPr>
          <w:rFonts w:cstheme="minorHAnsi"/>
          <w:lang w:val="it-IT"/>
        </w:rPr>
        <w:t xml:space="preserve">no state riaperte per motivi </w:t>
      </w:r>
      <w:r w:rsidR="00CE5222">
        <w:rPr>
          <w:rFonts w:cstheme="minorHAnsi"/>
          <w:lang w:val="it-IT"/>
        </w:rPr>
        <w:t xml:space="preserve">esclusivamente </w:t>
      </w:r>
      <w:r w:rsidRPr="00A21E87">
        <w:rPr>
          <w:rFonts w:cstheme="minorHAnsi"/>
          <w:lang w:val="it-IT"/>
        </w:rPr>
        <w:t xml:space="preserve">materiali e lo scopo principale </w:t>
      </w:r>
      <w:r w:rsidR="00BB2AAE">
        <w:rPr>
          <w:rFonts w:cstheme="minorHAnsi"/>
          <w:lang w:val="it-IT"/>
        </w:rPr>
        <w:t>fosse</w:t>
      </w:r>
      <w:r w:rsidRPr="00A21E87">
        <w:rPr>
          <w:rFonts w:cstheme="minorHAnsi"/>
          <w:lang w:val="it-IT"/>
        </w:rPr>
        <w:t xml:space="preserve"> </w:t>
      </w:r>
      <w:r w:rsidR="00BB2AAE">
        <w:rPr>
          <w:rFonts w:cstheme="minorHAnsi"/>
          <w:lang w:val="it-IT"/>
        </w:rPr>
        <w:t>il recupero di</w:t>
      </w:r>
      <w:r w:rsidRPr="00A21E87">
        <w:rPr>
          <w:rFonts w:cstheme="minorHAnsi"/>
          <w:lang w:val="it-IT"/>
        </w:rPr>
        <w:t xml:space="preserve"> preziosi corredi funerari. Sfortunatamente, uno studio più approfondito del processo è ostacolato da diversi fattori: la maggior parte dei cimiteri proviene da antichi scavi in ​​cui la riapertura della tomba è stata documentata superficialmente, se </w:t>
      </w:r>
      <w:r w:rsidR="003E054D">
        <w:rPr>
          <w:rFonts w:cstheme="minorHAnsi"/>
          <w:lang w:val="it-IT"/>
        </w:rPr>
        <w:t>non per nulla</w:t>
      </w:r>
      <w:r w:rsidRPr="00A21E87">
        <w:rPr>
          <w:rFonts w:cstheme="minorHAnsi"/>
          <w:lang w:val="it-IT"/>
        </w:rPr>
        <w:t xml:space="preserve">; i recenti scavi non sono ancora pubblicati; la qualità del suolo spesso distrugge le ossa umane. La presentazione cercherà di offrire una </w:t>
      </w:r>
      <w:r w:rsidR="003E054D">
        <w:rPr>
          <w:rFonts w:cstheme="minorHAnsi"/>
          <w:lang w:val="it-IT"/>
        </w:rPr>
        <w:t>sintetica</w:t>
      </w:r>
      <w:r w:rsidRPr="00A21E87">
        <w:rPr>
          <w:rFonts w:cstheme="minorHAnsi"/>
          <w:lang w:val="it-IT"/>
        </w:rPr>
        <w:t xml:space="preserve"> panoramica della situazione in Transilvania, con esempi tratti da scavi vecchi e nuovi</w:t>
      </w:r>
      <w:r w:rsidR="005723BC">
        <w:rPr>
          <w:rFonts w:cstheme="minorHAnsi"/>
          <w:lang w:val="it-IT"/>
        </w:rPr>
        <w:t>.</w:t>
      </w:r>
    </w:p>
    <w:p w14:paraId="155B6C42" w14:textId="77777777" w:rsidR="005723BC" w:rsidRPr="00A21E87" w:rsidRDefault="005723BC" w:rsidP="007A4CD5">
      <w:pPr>
        <w:spacing w:after="0" w:line="240" w:lineRule="auto"/>
        <w:jc w:val="both"/>
        <w:rPr>
          <w:rFonts w:cstheme="minorHAnsi"/>
          <w:lang w:val="it-IT"/>
        </w:rPr>
      </w:pPr>
    </w:p>
    <w:p w14:paraId="1172F5BA" w14:textId="77777777" w:rsidR="00C87532" w:rsidRPr="00A21E87" w:rsidRDefault="00C87532" w:rsidP="00C87532">
      <w:pPr>
        <w:spacing w:after="0" w:line="240" w:lineRule="auto"/>
        <w:rPr>
          <w:rFonts w:cstheme="minorHAnsi"/>
          <w:lang w:val="it-IT"/>
        </w:rPr>
      </w:pPr>
    </w:p>
    <w:p w14:paraId="1936A1CD" w14:textId="3D9090B8" w:rsidR="00A56045" w:rsidRPr="00A56045" w:rsidRDefault="00A56045" w:rsidP="00A56045">
      <w:pPr>
        <w:spacing w:after="0" w:line="240" w:lineRule="auto"/>
        <w:jc w:val="center"/>
        <w:rPr>
          <w:rFonts w:cstheme="minorHAnsi"/>
          <w:b/>
          <w:lang w:val="it-IT"/>
        </w:rPr>
      </w:pPr>
      <w:r w:rsidRPr="00A56045">
        <w:rPr>
          <w:rFonts w:cstheme="minorHAnsi"/>
          <w:b/>
          <w:lang w:val="it-IT"/>
        </w:rPr>
        <w:t>La riapertura delle tombe nei cimiteri del VI secolo in Austria</w:t>
      </w:r>
    </w:p>
    <w:p w14:paraId="3400D856" w14:textId="5511715B" w:rsidR="00937AEF" w:rsidRDefault="00937AEF" w:rsidP="00C87532">
      <w:pPr>
        <w:spacing w:after="0" w:line="240" w:lineRule="auto"/>
        <w:jc w:val="center"/>
        <w:rPr>
          <w:rFonts w:cstheme="minorHAnsi"/>
          <w:lang w:val="en-GB"/>
        </w:rPr>
      </w:pPr>
      <w:proofErr w:type="spellStart"/>
      <w:r w:rsidRPr="000B1FDA">
        <w:rPr>
          <w:rFonts w:cstheme="minorHAnsi"/>
          <w:lang w:val="en-GB"/>
        </w:rPr>
        <w:t>Edeltraud</w:t>
      </w:r>
      <w:proofErr w:type="spellEnd"/>
      <w:r w:rsidRPr="000B1FDA">
        <w:rPr>
          <w:rFonts w:cstheme="minorHAnsi"/>
          <w:lang w:val="en-GB"/>
        </w:rPr>
        <w:t xml:space="preserve"> </w:t>
      </w:r>
      <w:proofErr w:type="spellStart"/>
      <w:r w:rsidRPr="000B1FDA">
        <w:rPr>
          <w:rFonts w:cstheme="minorHAnsi"/>
          <w:lang w:val="en-GB"/>
        </w:rPr>
        <w:t>Aspöck</w:t>
      </w:r>
      <w:proofErr w:type="spellEnd"/>
      <w:r w:rsidRPr="000B1FDA">
        <w:rPr>
          <w:rFonts w:cstheme="minorHAnsi"/>
          <w:lang w:val="en-GB"/>
        </w:rPr>
        <w:softHyphen/>
        <w:t>, Austrian Academy of Sciences</w:t>
      </w:r>
    </w:p>
    <w:p w14:paraId="5B31A87F" w14:textId="77777777" w:rsidR="00C87532" w:rsidRPr="000B1FDA" w:rsidRDefault="00C87532" w:rsidP="00C87532">
      <w:pPr>
        <w:spacing w:after="0" w:line="240" w:lineRule="auto"/>
        <w:jc w:val="center"/>
        <w:rPr>
          <w:rFonts w:cstheme="minorHAnsi"/>
          <w:lang w:val="en-GB"/>
        </w:rPr>
      </w:pPr>
    </w:p>
    <w:p w14:paraId="5D6068ED" w14:textId="0C5C3A05" w:rsidR="00937AEF" w:rsidRPr="001742C8" w:rsidRDefault="00264D92" w:rsidP="001742C8">
      <w:pPr>
        <w:spacing w:after="0" w:line="240" w:lineRule="auto"/>
        <w:jc w:val="both"/>
        <w:rPr>
          <w:rFonts w:cstheme="minorHAnsi"/>
          <w:lang w:val="it-IT"/>
        </w:rPr>
      </w:pPr>
      <w:r w:rsidRPr="00264D92">
        <w:rPr>
          <w:rFonts w:cstheme="minorHAnsi"/>
          <w:lang w:val="it-IT"/>
        </w:rPr>
        <w:t xml:space="preserve">Questo </w:t>
      </w:r>
      <w:r>
        <w:rPr>
          <w:rFonts w:cstheme="minorHAnsi"/>
          <w:lang w:val="it-IT"/>
        </w:rPr>
        <w:t>contributo</w:t>
      </w:r>
      <w:r w:rsidRPr="00264D92">
        <w:rPr>
          <w:rFonts w:cstheme="minorHAnsi"/>
          <w:lang w:val="it-IT"/>
        </w:rPr>
        <w:t xml:space="preserve"> discuterà un primo caso di studio approfondito di tombe altomedievali riaperte</w:t>
      </w:r>
      <w:r w:rsidR="00467A58">
        <w:rPr>
          <w:rFonts w:cstheme="minorHAnsi"/>
          <w:lang w:val="it-IT"/>
        </w:rPr>
        <w:t>:</w:t>
      </w:r>
      <w:r w:rsidRPr="00264D92">
        <w:rPr>
          <w:rFonts w:cstheme="minorHAnsi"/>
          <w:lang w:val="it-IT"/>
        </w:rPr>
        <w:t xml:space="preserve"> l'analisi del cimitero d</w:t>
      </w:r>
      <w:r w:rsidR="00EF6C07">
        <w:rPr>
          <w:rFonts w:cstheme="minorHAnsi"/>
          <w:lang w:val="it-IT"/>
        </w:rPr>
        <w:t>i</w:t>
      </w:r>
      <w:r w:rsidRPr="00264D92">
        <w:rPr>
          <w:rFonts w:cstheme="minorHAnsi"/>
          <w:lang w:val="it-IT"/>
        </w:rPr>
        <w:t xml:space="preserve"> VI secolo</w:t>
      </w:r>
      <w:r w:rsidR="00EF6C07">
        <w:rPr>
          <w:rFonts w:cstheme="minorHAnsi"/>
          <w:lang w:val="it-IT"/>
        </w:rPr>
        <w:t xml:space="preserve"> di</w:t>
      </w:r>
      <w:r w:rsidRPr="00264D92">
        <w:rPr>
          <w:rFonts w:cstheme="minorHAnsi"/>
          <w:lang w:val="it-IT"/>
        </w:rPr>
        <w:t xml:space="preserve"> Brunn </w:t>
      </w:r>
      <w:proofErr w:type="spellStart"/>
      <w:r w:rsidRPr="00264D92">
        <w:rPr>
          <w:rFonts w:cstheme="minorHAnsi"/>
          <w:lang w:val="it-IT"/>
        </w:rPr>
        <w:t>am</w:t>
      </w:r>
      <w:proofErr w:type="spellEnd"/>
      <w:r w:rsidRPr="00264D92">
        <w:rPr>
          <w:rFonts w:cstheme="minorHAnsi"/>
          <w:lang w:val="it-IT"/>
        </w:rPr>
        <w:t xml:space="preserve"> </w:t>
      </w:r>
      <w:proofErr w:type="spellStart"/>
      <w:r w:rsidRPr="00264D92">
        <w:rPr>
          <w:rFonts w:cstheme="minorHAnsi"/>
          <w:lang w:val="it-IT"/>
        </w:rPr>
        <w:t>Gebirge</w:t>
      </w:r>
      <w:proofErr w:type="spellEnd"/>
      <w:r w:rsidRPr="00264D92">
        <w:rPr>
          <w:rFonts w:cstheme="minorHAnsi"/>
          <w:lang w:val="it-IT"/>
        </w:rPr>
        <w:t xml:space="preserve"> in Austria. Lo studio si proponeva di sfidare l'interpretazione prevalente secondo cui le tombe erano soggette a "rapina", intesa principalmente come saccheggio motivato material</w:t>
      </w:r>
      <w:r w:rsidR="00EF6C07">
        <w:rPr>
          <w:rFonts w:cstheme="minorHAnsi"/>
          <w:lang w:val="it-IT"/>
        </w:rPr>
        <w:t>istica</w:t>
      </w:r>
      <w:r w:rsidRPr="00264D92">
        <w:rPr>
          <w:rFonts w:cstheme="minorHAnsi"/>
          <w:lang w:val="it-IT"/>
        </w:rPr>
        <w:t xml:space="preserve">mente. Ha discusso una serie di possibili ragioni documentate in fonti storiche ed etnografiche che potrebbero portare alla riapertura delle tombe e alle sue potenziali </w:t>
      </w:r>
      <w:r w:rsidR="006458CD">
        <w:rPr>
          <w:rFonts w:cstheme="minorHAnsi"/>
          <w:lang w:val="it-IT"/>
        </w:rPr>
        <w:t>evidenze</w:t>
      </w:r>
      <w:r w:rsidRPr="00264D92">
        <w:rPr>
          <w:rFonts w:cstheme="minorHAnsi"/>
          <w:lang w:val="it-IT"/>
        </w:rPr>
        <w:t xml:space="preserve"> archeologiche. L'analisi delle </w:t>
      </w:r>
      <w:r w:rsidR="00905C6A">
        <w:rPr>
          <w:rFonts w:cstheme="minorHAnsi"/>
          <w:lang w:val="it-IT"/>
        </w:rPr>
        <w:t>tracc</w:t>
      </w:r>
      <w:r w:rsidRPr="00264D92">
        <w:rPr>
          <w:rFonts w:cstheme="minorHAnsi"/>
          <w:lang w:val="it-IT"/>
        </w:rPr>
        <w:t xml:space="preserve">e archeologiche includeva una categorizzazione dei disturbi delle tombe che è stata ispirata dal lavoro sulle tombe disturbate della prima </w:t>
      </w:r>
      <w:r w:rsidR="00905C6A">
        <w:rPr>
          <w:rFonts w:cstheme="minorHAnsi"/>
          <w:lang w:val="it-IT"/>
        </w:rPr>
        <w:t>E</w:t>
      </w:r>
      <w:r w:rsidRPr="00264D92">
        <w:rPr>
          <w:rFonts w:cstheme="minorHAnsi"/>
          <w:lang w:val="it-IT"/>
        </w:rPr>
        <w:t xml:space="preserve">tà del </w:t>
      </w:r>
      <w:r w:rsidR="00905C6A">
        <w:rPr>
          <w:rFonts w:cstheme="minorHAnsi"/>
          <w:lang w:val="it-IT"/>
        </w:rPr>
        <w:t>B</w:t>
      </w:r>
      <w:r w:rsidRPr="00264D92">
        <w:rPr>
          <w:rFonts w:cstheme="minorHAnsi"/>
          <w:lang w:val="it-IT"/>
        </w:rPr>
        <w:t xml:space="preserve">ronzo in Austria. Tuttavia, ulteriori attente osservazioni </w:t>
      </w:r>
      <w:proofErr w:type="spellStart"/>
      <w:r w:rsidRPr="00264D92">
        <w:rPr>
          <w:rFonts w:cstheme="minorHAnsi"/>
          <w:lang w:val="it-IT"/>
        </w:rPr>
        <w:t>tafonomiche</w:t>
      </w:r>
      <w:proofErr w:type="spellEnd"/>
      <w:r w:rsidRPr="00264D92">
        <w:rPr>
          <w:rFonts w:cstheme="minorHAnsi"/>
          <w:lang w:val="it-IT"/>
        </w:rPr>
        <w:t xml:space="preserve"> hanno rivelato ricche informazioni </w:t>
      </w:r>
      <w:r w:rsidR="001742C8">
        <w:rPr>
          <w:rFonts w:cstheme="minorHAnsi"/>
          <w:lang w:val="it-IT"/>
        </w:rPr>
        <w:t xml:space="preserve">sia </w:t>
      </w:r>
      <w:r w:rsidRPr="00264D92">
        <w:rPr>
          <w:rFonts w:cstheme="minorHAnsi"/>
          <w:lang w:val="it-IT"/>
        </w:rPr>
        <w:t>sulla sepoltura</w:t>
      </w:r>
      <w:r w:rsidR="001742C8">
        <w:rPr>
          <w:rFonts w:cstheme="minorHAnsi"/>
          <w:lang w:val="it-IT"/>
        </w:rPr>
        <w:t xml:space="preserve"> originaria</w:t>
      </w:r>
      <w:r w:rsidRPr="00264D92">
        <w:rPr>
          <w:rFonts w:cstheme="minorHAnsi"/>
          <w:lang w:val="it-IT"/>
        </w:rPr>
        <w:t xml:space="preserve"> </w:t>
      </w:r>
      <w:r w:rsidR="001742C8">
        <w:rPr>
          <w:rFonts w:cstheme="minorHAnsi"/>
          <w:lang w:val="it-IT"/>
        </w:rPr>
        <w:t>ch</w:t>
      </w:r>
      <w:r w:rsidRPr="00264D92">
        <w:rPr>
          <w:rFonts w:cstheme="minorHAnsi"/>
          <w:lang w:val="it-IT"/>
        </w:rPr>
        <w:t xml:space="preserve">e sul processo di riapertura. Se da un lato i risultati hanno confermato che l'obiettivo principale della riapertura era la rimozione degli oggetti, hanno anche consentito di rifiutare alcune interpretazioni e ipotesi e dare il via a nuovi modelli. </w:t>
      </w:r>
      <w:r w:rsidR="00633325">
        <w:rPr>
          <w:rFonts w:cstheme="minorHAnsi"/>
          <w:lang w:val="it-IT"/>
        </w:rPr>
        <w:t>Si</w:t>
      </w:r>
      <w:r w:rsidRPr="00264D92">
        <w:rPr>
          <w:rFonts w:cstheme="minorHAnsi"/>
          <w:lang w:val="it-IT"/>
        </w:rPr>
        <w:t xml:space="preserve"> discu</w:t>
      </w:r>
      <w:r w:rsidR="00633325">
        <w:rPr>
          <w:rFonts w:cstheme="minorHAnsi"/>
          <w:lang w:val="it-IT"/>
        </w:rPr>
        <w:t>terà su</w:t>
      </w:r>
      <w:r w:rsidRPr="00264D92">
        <w:rPr>
          <w:rFonts w:cstheme="minorHAnsi"/>
          <w:lang w:val="it-IT"/>
        </w:rPr>
        <w:t xml:space="preserve"> come i risultati si confront</w:t>
      </w:r>
      <w:r w:rsidR="001742C8">
        <w:rPr>
          <w:rFonts w:cstheme="minorHAnsi"/>
          <w:lang w:val="it-IT"/>
        </w:rPr>
        <w:t>i</w:t>
      </w:r>
      <w:r w:rsidRPr="00264D92">
        <w:rPr>
          <w:rFonts w:cstheme="minorHAnsi"/>
          <w:lang w:val="it-IT"/>
        </w:rPr>
        <w:t xml:space="preserve">no con i cimiteri di quel periodo e </w:t>
      </w:r>
      <w:r w:rsidR="00633325">
        <w:rPr>
          <w:rFonts w:cstheme="minorHAnsi"/>
          <w:lang w:val="it-IT"/>
        </w:rPr>
        <w:t xml:space="preserve">di quella </w:t>
      </w:r>
      <w:r w:rsidRPr="00264D92">
        <w:rPr>
          <w:rFonts w:cstheme="minorHAnsi"/>
          <w:lang w:val="it-IT"/>
        </w:rPr>
        <w:t>regione</w:t>
      </w:r>
      <w:r w:rsidR="00633325" w:rsidRPr="00633325">
        <w:rPr>
          <w:rFonts w:cstheme="minorHAnsi"/>
          <w:lang w:val="it-IT"/>
        </w:rPr>
        <w:t xml:space="preserve"> </w:t>
      </w:r>
      <w:r w:rsidR="00633325" w:rsidRPr="00264D92">
        <w:rPr>
          <w:rFonts w:cstheme="minorHAnsi"/>
          <w:lang w:val="it-IT"/>
        </w:rPr>
        <w:t>scavati più di recente</w:t>
      </w:r>
      <w:r w:rsidRPr="00264D92">
        <w:rPr>
          <w:rFonts w:cstheme="minorHAnsi"/>
          <w:lang w:val="it-IT"/>
        </w:rPr>
        <w:t>, nonché con i risultati di casi di studio nell'Europa occidentale.</w:t>
      </w:r>
    </w:p>
    <w:p w14:paraId="626D7149" w14:textId="77777777" w:rsidR="00C33C80" w:rsidRPr="00633325" w:rsidRDefault="00C33C80" w:rsidP="00C87532">
      <w:pPr>
        <w:spacing w:after="0" w:line="240" w:lineRule="auto"/>
        <w:rPr>
          <w:rFonts w:cstheme="minorHAnsi"/>
          <w:lang w:val="it-IT"/>
        </w:rPr>
      </w:pPr>
    </w:p>
    <w:p w14:paraId="7820FEDE" w14:textId="77777777" w:rsidR="00C33C80" w:rsidRPr="00633325" w:rsidRDefault="00C33C80" w:rsidP="00C87532">
      <w:pPr>
        <w:spacing w:after="0" w:line="240" w:lineRule="auto"/>
        <w:rPr>
          <w:rFonts w:cstheme="minorHAnsi"/>
          <w:lang w:val="it-IT"/>
        </w:rPr>
      </w:pPr>
    </w:p>
    <w:p w14:paraId="56A63479" w14:textId="120C0A6D" w:rsidR="00937AEF" w:rsidRPr="00FC5332" w:rsidRDefault="00937AEF" w:rsidP="00C87532">
      <w:pPr>
        <w:spacing w:after="0" w:line="240" w:lineRule="auto"/>
        <w:jc w:val="center"/>
        <w:rPr>
          <w:rFonts w:cstheme="minorHAnsi"/>
          <w:b/>
          <w:lang w:val="it-IT"/>
        </w:rPr>
      </w:pPr>
      <w:proofErr w:type="spellStart"/>
      <w:r w:rsidRPr="00FB247D">
        <w:rPr>
          <w:rFonts w:cstheme="minorHAnsi"/>
          <w:b/>
          <w:i/>
          <w:lang w:val="it-IT"/>
        </w:rPr>
        <w:t>Whodunnit</w:t>
      </w:r>
      <w:proofErr w:type="spellEnd"/>
      <w:r w:rsidRPr="00FB247D">
        <w:rPr>
          <w:rFonts w:cstheme="minorHAnsi"/>
          <w:b/>
          <w:lang w:val="it-IT"/>
        </w:rPr>
        <w:t xml:space="preserve">? </w:t>
      </w:r>
      <w:r w:rsidR="00FC5332" w:rsidRPr="00FC5332">
        <w:rPr>
          <w:rFonts w:cstheme="minorHAnsi"/>
          <w:b/>
          <w:lang w:val="it-IT"/>
        </w:rPr>
        <w:t xml:space="preserve">Alcune osservazioni sulle tombe (non) disturbate di </w:t>
      </w:r>
      <w:proofErr w:type="spellStart"/>
      <w:r w:rsidR="00FC5332" w:rsidRPr="00FC5332">
        <w:rPr>
          <w:rFonts w:cstheme="minorHAnsi"/>
          <w:b/>
          <w:lang w:val="it-IT"/>
        </w:rPr>
        <w:t>Szólád</w:t>
      </w:r>
      <w:proofErr w:type="spellEnd"/>
    </w:p>
    <w:p w14:paraId="4137E0C5" w14:textId="1B19F7C4" w:rsidR="00937AEF" w:rsidRPr="00FB247D" w:rsidRDefault="00937AEF" w:rsidP="00C87532">
      <w:pPr>
        <w:spacing w:after="0" w:line="240" w:lineRule="auto"/>
        <w:jc w:val="center"/>
        <w:rPr>
          <w:rFonts w:cstheme="minorHAnsi"/>
          <w:lang w:val="it-IT"/>
        </w:rPr>
      </w:pPr>
      <w:r w:rsidRPr="00FB247D">
        <w:rPr>
          <w:rFonts w:cstheme="minorHAnsi"/>
          <w:lang w:val="it-IT"/>
        </w:rPr>
        <w:t>Daniel Winger, Rostock University</w:t>
      </w:r>
    </w:p>
    <w:p w14:paraId="4E42ECB3" w14:textId="77777777" w:rsidR="00C87532" w:rsidRPr="00FB247D" w:rsidRDefault="00C87532" w:rsidP="00C87532">
      <w:pPr>
        <w:spacing w:after="0" w:line="240" w:lineRule="auto"/>
        <w:jc w:val="center"/>
        <w:rPr>
          <w:rFonts w:cstheme="minorHAnsi"/>
          <w:lang w:val="it-IT"/>
        </w:rPr>
      </w:pPr>
    </w:p>
    <w:p w14:paraId="0527652E" w14:textId="1EB4935B" w:rsidR="00937AEF" w:rsidRPr="00467A58" w:rsidRDefault="00CD1174" w:rsidP="00467A58">
      <w:pPr>
        <w:spacing w:after="0" w:line="240" w:lineRule="auto"/>
        <w:jc w:val="both"/>
        <w:rPr>
          <w:rFonts w:cstheme="minorHAnsi"/>
          <w:lang w:val="it-IT"/>
        </w:rPr>
      </w:pPr>
      <w:r w:rsidRPr="00CD1174">
        <w:rPr>
          <w:rFonts w:cstheme="minorHAnsi"/>
          <w:lang w:val="it-IT"/>
        </w:rPr>
        <w:t xml:space="preserve">Il cimitero di </w:t>
      </w:r>
      <w:proofErr w:type="spellStart"/>
      <w:r w:rsidRPr="00CD1174">
        <w:rPr>
          <w:rFonts w:cstheme="minorHAnsi"/>
          <w:lang w:val="it-IT"/>
        </w:rPr>
        <w:t>Szólád</w:t>
      </w:r>
      <w:proofErr w:type="spellEnd"/>
      <w:r w:rsidRPr="00CD1174">
        <w:rPr>
          <w:rFonts w:cstheme="minorHAnsi"/>
          <w:lang w:val="it-IT"/>
        </w:rPr>
        <w:t xml:space="preserve">, </w:t>
      </w:r>
      <w:proofErr w:type="spellStart"/>
      <w:r w:rsidRPr="00CD1174">
        <w:rPr>
          <w:rFonts w:cstheme="minorHAnsi"/>
          <w:lang w:val="it-IT"/>
        </w:rPr>
        <w:t>Komitat</w:t>
      </w:r>
      <w:proofErr w:type="spellEnd"/>
      <w:r w:rsidRPr="00CD1174">
        <w:rPr>
          <w:rFonts w:cstheme="minorHAnsi"/>
          <w:lang w:val="it-IT"/>
        </w:rPr>
        <w:t xml:space="preserve"> </w:t>
      </w:r>
      <w:proofErr w:type="spellStart"/>
      <w:r w:rsidRPr="00CD1174">
        <w:rPr>
          <w:rFonts w:cstheme="minorHAnsi"/>
          <w:lang w:val="it-IT"/>
        </w:rPr>
        <w:t>Somogy</w:t>
      </w:r>
      <w:proofErr w:type="spellEnd"/>
      <w:r w:rsidRPr="00CD1174">
        <w:rPr>
          <w:rFonts w:cstheme="minorHAnsi"/>
          <w:lang w:val="it-IT"/>
        </w:rPr>
        <w:t xml:space="preserve">, Ungheria, ha </w:t>
      </w:r>
      <w:r w:rsidR="00A51FCF">
        <w:rPr>
          <w:rFonts w:cstheme="minorHAnsi"/>
          <w:lang w:val="it-IT"/>
        </w:rPr>
        <w:t>restitui</w:t>
      </w:r>
      <w:r w:rsidRPr="00CD1174">
        <w:rPr>
          <w:rFonts w:cstheme="minorHAnsi"/>
          <w:lang w:val="it-IT"/>
        </w:rPr>
        <w:t xml:space="preserve">to 45 inumazioni del periodo longobardo ed è stato scavato tra il 2005 e il 2010 dalla </w:t>
      </w:r>
      <w:r w:rsidR="00A51FCF">
        <w:rPr>
          <w:rFonts w:cstheme="minorHAnsi"/>
          <w:lang w:val="it-IT"/>
        </w:rPr>
        <w:t>Commissione romano-germanica</w:t>
      </w:r>
      <w:r w:rsidR="00A51FCF" w:rsidRPr="00A51FCF">
        <w:rPr>
          <w:rFonts w:cstheme="minorHAnsi"/>
          <w:lang w:val="it-IT"/>
        </w:rPr>
        <w:t xml:space="preserve"> </w:t>
      </w:r>
      <w:r w:rsidRPr="00CD1174">
        <w:rPr>
          <w:rFonts w:cstheme="minorHAnsi"/>
          <w:lang w:val="it-IT"/>
        </w:rPr>
        <w:t xml:space="preserve">(RGK) dell'Istituto Archeologico </w:t>
      </w:r>
      <w:r w:rsidR="00A51FCF">
        <w:rPr>
          <w:rFonts w:cstheme="minorHAnsi"/>
          <w:lang w:val="it-IT"/>
        </w:rPr>
        <w:t>Germanic</w:t>
      </w:r>
      <w:r w:rsidRPr="00CD1174">
        <w:rPr>
          <w:rFonts w:cstheme="minorHAnsi"/>
          <w:lang w:val="it-IT"/>
        </w:rPr>
        <w:t xml:space="preserve">o di Francoforte sul Meno (Germania) e dal Comitato di Archeologia dell'Accademia Ungherese delle Scienze di Budapest (Ungheria). </w:t>
      </w:r>
      <w:r w:rsidRPr="00A154F8">
        <w:rPr>
          <w:rFonts w:cstheme="minorHAnsi"/>
          <w:lang w:val="it-IT"/>
        </w:rPr>
        <w:t xml:space="preserve">Trattandosi di uno scavo di ricerca, </w:t>
      </w:r>
      <w:r w:rsidR="00A51FCF">
        <w:rPr>
          <w:rFonts w:cstheme="minorHAnsi"/>
          <w:lang w:val="it-IT"/>
        </w:rPr>
        <w:t xml:space="preserve">è stato possibile documentare </w:t>
      </w:r>
      <w:r w:rsidRPr="00A154F8">
        <w:rPr>
          <w:rFonts w:cstheme="minorHAnsi"/>
          <w:lang w:val="it-IT"/>
        </w:rPr>
        <w:t xml:space="preserve">i </w:t>
      </w:r>
      <w:r w:rsidR="00A51FCF">
        <w:rPr>
          <w:rFonts w:cstheme="minorHAnsi"/>
          <w:lang w:val="it-IT"/>
        </w:rPr>
        <w:t>ritrovamenti</w:t>
      </w:r>
      <w:r w:rsidRPr="00A154F8">
        <w:rPr>
          <w:rFonts w:cstheme="minorHAnsi"/>
          <w:lang w:val="it-IT"/>
        </w:rPr>
        <w:t xml:space="preserve"> in modo molto preciso. Questo ci permette di identificare in parte i processi contemporanei così come i manufatti estratti. Come nella maggior parte </w:t>
      </w:r>
      <w:r w:rsidR="00467A58">
        <w:rPr>
          <w:rFonts w:cstheme="minorHAnsi"/>
          <w:lang w:val="it-IT"/>
        </w:rPr>
        <w:t>delle aree</w:t>
      </w:r>
      <w:r w:rsidRPr="00A154F8">
        <w:rPr>
          <w:rFonts w:cstheme="minorHAnsi"/>
          <w:lang w:val="it-IT"/>
        </w:rPr>
        <w:t xml:space="preserve"> di sepoltura del VI secolo, il tasso di </w:t>
      </w:r>
      <w:r w:rsidR="00467A58">
        <w:rPr>
          <w:rFonts w:cstheme="minorHAnsi"/>
          <w:lang w:val="it-IT"/>
        </w:rPr>
        <w:t>disturbi in</w:t>
      </w:r>
      <w:r w:rsidRPr="00A154F8">
        <w:rPr>
          <w:rFonts w:cstheme="minorHAnsi"/>
          <w:lang w:val="it-IT"/>
        </w:rPr>
        <w:t xml:space="preserve"> antic</w:t>
      </w:r>
      <w:r w:rsidR="00467A58">
        <w:rPr>
          <w:rFonts w:cstheme="minorHAnsi"/>
          <w:lang w:val="it-IT"/>
        </w:rPr>
        <w:t>o</w:t>
      </w:r>
      <w:r w:rsidRPr="00A154F8">
        <w:rPr>
          <w:rFonts w:cstheme="minorHAnsi"/>
          <w:lang w:val="it-IT"/>
        </w:rPr>
        <w:t xml:space="preserve"> è piuttosto elevato. In quelli che si presume siano contesti longobardi, la ricerca archeologica di solito associa queste riaperture con eventi storici specificamente longobardi, che </w:t>
      </w:r>
      <w:r w:rsidR="00467A58">
        <w:rPr>
          <w:rFonts w:cstheme="minorHAnsi"/>
          <w:lang w:val="it-IT"/>
        </w:rPr>
        <w:t>necessitano di verifica</w:t>
      </w:r>
      <w:r w:rsidRPr="00A154F8">
        <w:rPr>
          <w:rFonts w:cstheme="minorHAnsi"/>
          <w:lang w:val="it-IT"/>
        </w:rPr>
        <w:t>.</w:t>
      </w:r>
    </w:p>
    <w:p w14:paraId="4AD2BF3A" w14:textId="1085DD62" w:rsidR="00C87532" w:rsidRPr="00633325" w:rsidRDefault="00C87532" w:rsidP="00C87532">
      <w:pPr>
        <w:spacing w:after="0" w:line="240" w:lineRule="auto"/>
        <w:rPr>
          <w:rFonts w:cstheme="minorHAnsi"/>
          <w:lang w:val="it-IT"/>
        </w:rPr>
      </w:pPr>
    </w:p>
    <w:p w14:paraId="7A8AAB7A" w14:textId="77777777" w:rsidR="00467A58" w:rsidRPr="00633325" w:rsidRDefault="00467A58" w:rsidP="00C87532">
      <w:pPr>
        <w:spacing w:after="0" w:line="240" w:lineRule="auto"/>
        <w:rPr>
          <w:rFonts w:cstheme="minorHAnsi"/>
          <w:lang w:val="it-IT"/>
        </w:rPr>
      </w:pPr>
    </w:p>
    <w:p w14:paraId="349E5822" w14:textId="7D458CE0" w:rsidR="00C33C80" w:rsidRPr="00C31118" w:rsidRDefault="00C31118" w:rsidP="00C87532">
      <w:pPr>
        <w:spacing w:after="0" w:line="240" w:lineRule="auto"/>
        <w:jc w:val="center"/>
        <w:rPr>
          <w:rFonts w:cstheme="minorHAnsi"/>
          <w:b/>
          <w:lang w:val="it-IT"/>
        </w:rPr>
      </w:pPr>
      <w:r w:rsidRPr="00C31118">
        <w:rPr>
          <w:rFonts w:cstheme="minorHAnsi"/>
          <w:b/>
          <w:lang w:val="it-IT"/>
        </w:rPr>
        <w:t>P</w:t>
      </w:r>
      <w:r>
        <w:rPr>
          <w:rFonts w:cstheme="minorHAnsi"/>
          <w:b/>
          <w:lang w:val="it-IT"/>
        </w:rPr>
        <w:t>rime considerazioni sulla riapertura delle sepolture di cultura longobarda in Italia</w:t>
      </w:r>
    </w:p>
    <w:p w14:paraId="55A64F18" w14:textId="11FEE406" w:rsidR="00937AEF" w:rsidRDefault="00937AEF" w:rsidP="00C87532">
      <w:pPr>
        <w:spacing w:after="0" w:line="240" w:lineRule="auto"/>
        <w:jc w:val="center"/>
        <w:rPr>
          <w:rFonts w:cstheme="minorHAnsi"/>
          <w:lang w:val="it-IT"/>
        </w:rPr>
      </w:pPr>
      <w:r w:rsidRPr="000B1FDA">
        <w:rPr>
          <w:rFonts w:cstheme="minorHAnsi"/>
          <w:lang w:val="it-IT"/>
        </w:rPr>
        <w:t>Caterina Giostra, Ileana Micarelli, Caterina Vergine</w:t>
      </w:r>
      <w:r w:rsidR="005D4DFA" w:rsidRPr="000B1FDA">
        <w:rPr>
          <w:rFonts w:cstheme="minorHAnsi"/>
          <w:lang w:val="it-IT"/>
        </w:rPr>
        <w:t>, Università Cattolica</w:t>
      </w:r>
      <w:r w:rsidR="008A339C" w:rsidRPr="000B1FDA">
        <w:rPr>
          <w:rFonts w:cstheme="minorHAnsi"/>
          <w:lang w:val="it-IT"/>
        </w:rPr>
        <w:t xml:space="preserve"> / Cambridge University</w:t>
      </w:r>
    </w:p>
    <w:p w14:paraId="7A7E6662" w14:textId="77777777" w:rsidR="00C87532" w:rsidRPr="000B1FDA" w:rsidRDefault="00C87532" w:rsidP="00C87532">
      <w:pPr>
        <w:spacing w:after="0" w:line="240" w:lineRule="auto"/>
        <w:jc w:val="center"/>
        <w:rPr>
          <w:rFonts w:cstheme="minorHAnsi"/>
          <w:lang w:val="it-IT"/>
        </w:rPr>
      </w:pPr>
    </w:p>
    <w:p w14:paraId="4631F6CE" w14:textId="77777777" w:rsidR="00C31118" w:rsidRDefault="00C31118" w:rsidP="00B5494F">
      <w:pPr>
        <w:spacing w:after="0" w:line="240" w:lineRule="auto"/>
        <w:jc w:val="both"/>
        <w:rPr>
          <w:lang w:val="it-IT"/>
        </w:rPr>
      </w:pPr>
      <w:r>
        <w:rPr>
          <w:lang w:val="it-IT"/>
        </w:rPr>
        <w:t xml:space="preserve">In Italia, se escludiamo alcuni fenomeni di ambito ecclesiastico come la traslazione di corpi santi e la diffusione delle reliquie, o l’uso ripetuto delle tombe con struttura e la riesumazione di inumati in chiesa, finora le riflessioni sulla riapertura delle sepolture altomedievali è stata sporadica e incidentale. </w:t>
      </w:r>
    </w:p>
    <w:p w14:paraId="05D606CB" w14:textId="77777777" w:rsidR="00C31118" w:rsidRDefault="00C31118" w:rsidP="00B5494F">
      <w:pPr>
        <w:spacing w:after="0" w:line="240" w:lineRule="auto"/>
        <w:jc w:val="both"/>
        <w:rPr>
          <w:lang w:val="it-IT"/>
        </w:rPr>
      </w:pPr>
      <w:r>
        <w:rPr>
          <w:lang w:val="it-IT"/>
        </w:rPr>
        <w:t xml:space="preserve">In questa sede, si vuole avviare una riflessione sui contesti di cultura longobarda (fine VI-VII secolo). Dopo una valutazione quantitativa circa la riapertura delle tombe in campo aperto, viene presentato il caso studio della necropoli di Povegliano Veronese (Verona), che comprende vari fenomeni: tombe riaperte con parziale o totale asportazione di ossa e manufatti, </w:t>
      </w:r>
      <w:proofErr w:type="spellStart"/>
      <w:r>
        <w:rPr>
          <w:lang w:val="it-IT"/>
        </w:rPr>
        <w:t>rideposizioni</w:t>
      </w:r>
      <w:proofErr w:type="spellEnd"/>
      <w:r>
        <w:rPr>
          <w:lang w:val="it-IT"/>
        </w:rPr>
        <w:t xml:space="preserve"> in particolari settori del cimitero, tombe anche isolate riutilizzate più volte, croci in lamina d’oro non prelevate.</w:t>
      </w:r>
    </w:p>
    <w:p w14:paraId="7ECF57EF" w14:textId="77777777" w:rsidR="00C31118" w:rsidRDefault="00C31118" w:rsidP="00B5494F">
      <w:pPr>
        <w:spacing w:after="0" w:line="240" w:lineRule="auto"/>
        <w:jc w:val="both"/>
        <w:rPr>
          <w:lang w:val="it-IT"/>
        </w:rPr>
      </w:pPr>
      <w:r>
        <w:rPr>
          <w:lang w:val="it-IT"/>
        </w:rPr>
        <w:t>Qualche riscontro di fenomeni analoghi in altri siti simili permetterà di allargare la panoramica circa i temi finora individuati.</w:t>
      </w:r>
    </w:p>
    <w:p w14:paraId="3C6507DB" w14:textId="38BD033C" w:rsidR="008F5446" w:rsidRPr="00C31118" w:rsidRDefault="008F5446" w:rsidP="00B5494F">
      <w:pPr>
        <w:spacing w:after="0" w:line="240" w:lineRule="auto"/>
        <w:jc w:val="both"/>
        <w:rPr>
          <w:rFonts w:cstheme="minorHAnsi"/>
          <w:lang w:val="it-IT"/>
        </w:rPr>
      </w:pPr>
    </w:p>
    <w:p w14:paraId="29B78E76" w14:textId="77777777" w:rsidR="00C87532" w:rsidRPr="00C31118" w:rsidRDefault="00C87532" w:rsidP="00C87532">
      <w:pPr>
        <w:spacing w:after="0" w:line="240" w:lineRule="auto"/>
        <w:rPr>
          <w:rFonts w:cstheme="minorHAnsi"/>
          <w:lang w:val="it-IT"/>
        </w:rPr>
      </w:pPr>
    </w:p>
    <w:p w14:paraId="0BC8657A" w14:textId="77777777" w:rsidR="00FC560D" w:rsidRPr="00FC560D" w:rsidRDefault="00FC560D" w:rsidP="00C87532">
      <w:pPr>
        <w:spacing w:after="0" w:line="240" w:lineRule="auto"/>
        <w:jc w:val="center"/>
        <w:rPr>
          <w:rFonts w:cstheme="minorHAnsi"/>
          <w:b/>
          <w:lang w:val="it-IT"/>
        </w:rPr>
      </w:pPr>
      <w:r w:rsidRPr="00FC560D">
        <w:rPr>
          <w:rFonts w:cstheme="minorHAnsi"/>
          <w:b/>
          <w:lang w:val="it-IT"/>
        </w:rPr>
        <w:t>La violazione delle tombe nelle legislazioni altomedievali</w:t>
      </w:r>
    </w:p>
    <w:p w14:paraId="2939D97F" w14:textId="189AF57C" w:rsidR="00937AEF" w:rsidRPr="00FC560D" w:rsidRDefault="00937AEF" w:rsidP="00C87532">
      <w:pPr>
        <w:spacing w:after="0" w:line="240" w:lineRule="auto"/>
        <w:jc w:val="center"/>
        <w:rPr>
          <w:rFonts w:cstheme="minorHAnsi"/>
          <w:lang w:val="it-IT"/>
        </w:rPr>
      </w:pPr>
      <w:r w:rsidRPr="00FC560D">
        <w:rPr>
          <w:rFonts w:cstheme="minorHAnsi"/>
          <w:lang w:val="it-IT"/>
        </w:rPr>
        <w:t xml:space="preserve">Frank </w:t>
      </w:r>
      <w:proofErr w:type="spellStart"/>
      <w:r w:rsidRPr="00FC560D">
        <w:rPr>
          <w:rFonts w:cstheme="minorHAnsi"/>
          <w:lang w:val="it-IT"/>
        </w:rPr>
        <w:t>Siegmund</w:t>
      </w:r>
      <w:proofErr w:type="spellEnd"/>
      <w:r w:rsidRPr="00FC560D">
        <w:rPr>
          <w:rFonts w:cstheme="minorHAnsi"/>
          <w:lang w:val="it-IT"/>
        </w:rPr>
        <w:t>, University of Münster</w:t>
      </w:r>
    </w:p>
    <w:p w14:paraId="33FF3BF4" w14:textId="77777777" w:rsidR="00C87532" w:rsidRPr="00FC560D" w:rsidRDefault="00C87532" w:rsidP="00C87532">
      <w:pPr>
        <w:spacing w:after="0" w:line="240" w:lineRule="auto"/>
        <w:jc w:val="center"/>
        <w:rPr>
          <w:rFonts w:cstheme="minorHAnsi"/>
          <w:lang w:val="it-IT"/>
        </w:rPr>
      </w:pPr>
    </w:p>
    <w:p w14:paraId="7E6973EF" w14:textId="517DFFE0" w:rsidR="00FC560D" w:rsidRPr="00E20B32" w:rsidRDefault="00FC560D" w:rsidP="00C87532">
      <w:pPr>
        <w:spacing w:after="0" w:line="240" w:lineRule="auto"/>
        <w:jc w:val="both"/>
        <w:rPr>
          <w:rFonts w:cstheme="minorHAnsi"/>
          <w:lang w:val="it-IT"/>
        </w:rPr>
      </w:pPr>
      <w:r w:rsidRPr="00FC560D">
        <w:rPr>
          <w:rFonts w:cstheme="minorHAnsi"/>
          <w:lang w:val="it-IT"/>
        </w:rPr>
        <w:t xml:space="preserve">Le leggi altomedievali offrono interessanti spunti sulla vita sociale ed economica dell'epoca. </w:t>
      </w:r>
      <w:r w:rsidRPr="00E20B32">
        <w:rPr>
          <w:rFonts w:cstheme="minorHAnsi"/>
          <w:lang w:val="it-IT"/>
        </w:rPr>
        <w:t>Le punizioni per i reati erano generalmente compensate con denaro. Un confronto dei pagamenti previsti consente di identificare due categorie di violazioni: (a) cose che semplicemente non dovrebbero essere fatte per principio, come l'omicidio di qualcuno, e (b) cose che non avrebbero dovuto essere fatte ma per le quali si potrebbe fare una giusta penitenza. L</w:t>
      </w:r>
      <w:r w:rsidR="00E20B32">
        <w:rPr>
          <w:rFonts w:cstheme="minorHAnsi"/>
          <w:lang w:val="it-IT"/>
        </w:rPr>
        <w:t>’intervento</w:t>
      </w:r>
      <w:r w:rsidRPr="00E20B32">
        <w:rPr>
          <w:rFonts w:cstheme="minorHAnsi"/>
          <w:lang w:val="it-IT"/>
        </w:rPr>
        <w:t xml:space="preserve"> farà luce su questo e spiegherà come la rapina alla tomba si inserisce in questo sistema.</w:t>
      </w:r>
    </w:p>
    <w:p w14:paraId="2932847F" w14:textId="61ABCFD1" w:rsidR="00937AEF" w:rsidRPr="00FB247D" w:rsidRDefault="00937AEF" w:rsidP="00C87532">
      <w:pPr>
        <w:spacing w:after="0" w:line="240" w:lineRule="auto"/>
        <w:rPr>
          <w:rFonts w:cstheme="minorHAnsi"/>
          <w:i/>
          <w:iCs/>
          <w:color w:val="000000"/>
          <w:shd w:val="clear" w:color="auto" w:fill="FFFFFF"/>
          <w:lang w:val="it-IT"/>
        </w:rPr>
      </w:pPr>
    </w:p>
    <w:p w14:paraId="17505D0B" w14:textId="77777777" w:rsidR="00C87532" w:rsidRPr="00FB247D" w:rsidRDefault="00C87532" w:rsidP="00C87532">
      <w:pPr>
        <w:spacing w:after="0" w:line="240" w:lineRule="auto"/>
        <w:rPr>
          <w:rFonts w:cstheme="minorHAnsi"/>
          <w:i/>
          <w:iCs/>
          <w:color w:val="000000"/>
          <w:shd w:val="clear" w:color="auto" w:fill="FFFFFF"/>
          <w:lang w:val="it-IT"/>
        </w:rPr>
      </w:pPr>
    </w:p>
    <w:p w14:paraId="22D1C6BF" w14:textId="77777777" w:rsidR="00A716E5" w:rsidRPr="00A716E5" w:rsidRDefault="00A716E5" w:rsidP="00C87532">
      <w:pPr>
        <w:spacing w:after="0" w:line="240" w:lineRule="auto"/>
        <w:jc w:val="center"/>
        <w:rPr>
          <w:rFonts w:cstheme="minorHAnsi"/>
          <w:b/>
          <w:iCs/>
          <w:color w:val="000000"/>
          <w:shd w:val="clear" w:color="auto" w:fill="FFFFFF"/>
          <w:lang w:val="it-IT"/>
        </w:rPr>
      </w:pPr>
      <w:r w:rsidRPr="00A716E5">
        <w:rPr>
          <w:rFonts w:cstheme="minorHAnsi"/>
          <w:b/>
          <w:iCs/>
          <w:color w:val="000000"/>
          <w:shd w:val="clear" w:color="auto" w:fill="FFFFFF"/>
          <w:lang w:val="it-IT"/>
        </w:rPr>
        <w:t>Disturbare i morti nelle leggi longobarde e nel pensiero giuridico dal VII al XII secolo</w:t>
      </w:r>
    </w:p>
    <w:p w14:paraId="50C66F71" w14:textId="08A7A781" w:rsidR="00937AEF" w:rsidRDefault="00937AEF" w:rsidP="00C87532">
      <w:pPr>
        <w:spacing w:after="0" w:line="240" w:lineRule="auto"/>
        <w:jc w:val="center"/>
        <w:rPr>
          <w:rFonts w:cstheme="minorHAnsi"/>
          <w:lang w:val="en-GB"/>
        </w:rPr>
      </w:pPr>
      <w:r w:rsidRPr="000B1FDA">
        <w:rPr>
          <w:rFonts w:cstheme="minorHAnsi"/>
          <w:lang w:val="en-GB"/>
        </w:rPr>
        <w:t xml:space="preserve">Thom </w:t>
      </w:r>
      <w:proofErr w:type="spellStart"/>
      <w:r w:rsidRPr="000B1FDA">
        <w:rPr>
          <w:rFonts w:cstheme="minorHAnsi"/>
          <w:lang w:val="en-GB"/>
        </w:rPr>
        <w:t>Gobbitt</w:t>
      </w:r>
      <w:proofErr w:type="spellEnd"/>
      <w:r w:rsidRPr="000B1FDA">
        <w:rPr>
          <w:rFonts w:cstheme="minorHAnsi"/>
          <w:lang w:val="en-GB"/>
        </w:rPr>
        <w:t>, Austrian Academy of Sciences, Institute of Medieval Research</w:t>
      </w:r>
    </w:p>
    <w:p w14:paraId="19CE2548" w14:textId="77777777" w:rsidR="00C87532" w:rsidRPr="000B1FDA" w:rsidRDefault="00C87532" w:rsidP="00C87532">
      <w:pPr>
        <w:spacing w:after="0" w:line="240" w:lineRule="auto"/>
        <w:jc w:val="center"/>
        <w:rPr>
          <w:rFonts w:cstheme="minorHAnsi"/>
          <w:lang w:val="en-GB"/>
        </w:rPr>
      </w:pPr>
    </w:p>
    <w:p w14:paraId="3F1E8331" w14:textId="26E2788A" w:rsidR="00A716E5" w:rsidRPr="00C31074" w:rsidRDefault="00A716E5" w:rsidP="00C87532">
      <w:pPr>
        <w:spacing w:after="0" w:line="240" w:lineRule="auto"/>
        <w:jc w:val="both"/>
        <w:rPr>
          <w:rFonts w:cstheme="minorHAnsi"/>
          <w:lang w:val="it-IT"/>
        </w:rPr>
      </w:pPr>
      <w:r w:rsidRPr="00A716E5">
        <w:rPr>
          <w:rFonts w:cstheme="minorHAnsi"/>
          <w:lang w:val="it-IT"/>
        </w:rPr>
        <w:t>Esaminerò le leggi lo</w:t>
      </w:r>
      <w:r w:rsidR="00153370">
        <w:rPr>
          <w:rFonts w:cstheme="minorHAnsi"/>
          <w:lang w:val="it-IT"/>
        </w:rPr>
        <w:t>ngob</w:t>
      </w:r>
      <w:r w:rsidRPr="00A716E5">
        <w:rPr>
          <w:rFonts w:cstheme="minorHAnsi"/>
          <w:lang w:val="it-IT"/>
        </w:rPr>
        <w:t xml:space="preserve">arde del VII secolo sulla spoliazione dei cadaveri, la loro </w:t>
      </w:r>
      <w:r w:rsidR="00C31074">
        <w:rPr>
          <w:rFonts w:cstheme="minorHAnsi"/>
          <w:lang w:val="it-IT"/>
        </w:rPr>
        <w:t xml:space="preserve">continua </w:t>
      </w:r>
      <w:r w:rsidRPr="00A716E5">
        <w:rPr>
          <w:rFonts w:cstheme="minorHAnsi"/>
          <w:lang w:val="it-IT"/>
        </w:rPr>
        <w:t xml:space="preserve">trasmissione nel contesto dei manoscritti e l'esegesi dei giuristi lombardi </w:t>
      </w:r>
      <w:r w:rsidR="000403BB">
        <w:rPr>
          <w:rFonts w:cstheme="minorHAnsi"/>
          <w:lang w:val="it-IT"/>
        </w:rPr>
        <w:t>su</w:t>
      </w:r>
      <w:r w:rsidR="00C31074">
        <w:rPr>
          <w:rFonts w:cstheme="minorHAnsi"/>
          <w:lang w:val="it-IT"/>
        </w:rPr>
        <w:t xml:space="preserve"> questo contenuto giuridico </w:t>
      </w:r>
      <w:r w:rsidRPr="00A716E5">
        <w:rPr>
          <w:rFonts w:cstheme="minorHAnsi"/>
          <w:lang w:val="it-IT"/>
        </w:rPr>
        <w:t xml:space="preserve">nell'XI e nel XII secolo. Nonostante la sepoltura con corredo sia </w:t>
      </w:r>
      <w:r w:rsidR="008E122A">
        <w:rPr>
          <w:rFonts w:cstheme="minorHAnsi"/>
          <w:lang w:val="it-IT"/>
        </w:rPr>
        <w:t>scompars</w:t>
      </w:r>
      <w:r w:rsidRPr="00A716E5">
        <w:rPr>
          <w:rFonts w:cstheme="minorHAnsi"/>
          <w:lang w:val="it-IT"/>
        </w:rPr>
        <w:t>a nei secoli successivi alla promulgazione delle leggi, le glosse e</w:t>
      </w:r>
      <w:r w:rsidR="00B96EDA">
        <w:rPr>
          <w:rFonts w:cstheme="minorHAnsi"/>
          <w:lang w:val="it-IT"/>
        </w:rPr>
        <w:t xml:space="preserve"> </w:t>
      </w:r>
      <w:r w:rsidRPr="00A716E5">
        <w:rPr>
          <w:rFonts w:cstheme="minorHAnsi"/>
          <w:lang w:val="it-IT"/>
        </w:rPr>
        <w:t xml:space="preserve">i commenti lombardi dedicano notevole attenzione alle leggi sul furto </w:t>
      </w:r>
      <w:r w:rsidR="00153370">
        <w:rPr>
          <w:rFonts w:cstheme="minorHAnsi"/>
          <w:lang w:val="it-IT"/>
        </w:rPr>
        <w:t>nelle</w:t>
      </w:r>
      <w:r w:rsidRPr="00A716E5">
        <w:rPr>
          <w:rFonts w:cstheme="minorHAnsi"/>
          <w:lang w:val="it-IT"/>
        </w:rPr>
        <w:t xml:space="preserve"> tombe (</w:t>
      </w:r>
      <w:proofErr w:type="spellStart"/>
      <w:r w:rsidRPr="00153370">
        <w:rPr>
          <w:rFonts w:cstheme="minorHAnsi"/>
          <w:i/>
          <w:iCs/>
          <w:lang w:val="it-IT"/>
        </w:rPr>
        <w:t>Rothari</w:t>
      </w:r>
      <w:proofErr w:type="spellEnd"/>
      <w:r w:rsidRPr="00A716E5">
        <w:rPr>
          <w:rFonts w:cstheme="minorHAnsi"/>
          <w:lang w:val="it-IT"/>
        </w:rPr>
        <w:t xml:space="preserve">, n. 16 e </w:t>
      </w:r>
      <w:proofErr w:type="spellStart"/>
      <w:r w:rsidRPr="00153370">
        <w:rPr>
          <w:rFonts w:cstheme="minorHAnsi"/>
          <w:i/>
          <w:iCs/>
          <w:lang w:val="it-IT"/>
        </w:rPr>
        <w:t>Grimwald</w:t>
      </w:r>
      <w:proofErr w:type="spellEnd"/>
      <w:r w:rsidRPr="00A716E5">
        <w:rPr>
          <w:rFonts w:cstheme="minorHAnsi"/>
          <w:lang w:val="it-IT"/>
        </w:rPr>
        <w:t xml:space="preserve">, n. 3), e </w:t>
      </w:r>
      <w:r w:rsidR="00153370">
        <w:rPr>
          <w:rFonts w:cstheme="minorHAnsi"/>
          <w:lang w:val="it-IT"/>
        </w:rPr>
        <w:t>sulla spoliazione</w:t>
      </w:r>
      <w:r w:rsidRPr="00A716E5">
        <w:rPr>
          <w:rFonts w:cstheme="minorHAnsi"/>
          <w:lang w:val="it-IT"/>
        </w:rPr>
        <w:t xml:space="preserve"> dei cadaveri trovati nei fiumi (</w:t>
      </w:r>
      <w:proofErr w:type="spellStart"/>
      <w:r w:rsidRPr="00153370">
        <w:rPr>
          <w:rFonts w:cstheme="minorHAnsi"/>
          <w:i/>
          <w:iCs/>
          <w:lang w:val="it-IT"/>
        </w:rPr>
        <w:t>Rothari</w:t>
      </w:r>
      <w:proofErr w:type="spellEnd"/>
      <w:r w:rsidRPr="00A716E5">
        <w:rPr>
          <w:rFonts w:cstheme="minorHAnsi"/>
          <w:lang w:val="it-IT"/>
        </w:rPr>
        <w:t>, n. 15) o dai loro assassini (</w:t>
      </w:r>
      <w:proofErr w:type="spellStart"/>
      <w:r w:rsidRPr="00153370">
        <w:rPr>
          <w:rFonts w:cstheme="minorHAnsi"/>
          <w:i/>
          <w:iCs/>
          <w:lang w:val="it-IT"/>
        </w:rPr>
        <w:t>Rothari</w:t>
      </w:r>
      <w:proofErr w:type="spellEnd"/>
      <w:r w:rsidRPr="00A716E5">
        <w:rPr>
          <w:rFonts w:cstheme="minorHAnsi"/>
          <w:lang w:val="it-IT"/>
        </w:rPr>
        <w:t xml:space="preserve">, n. 14). Negli </w:t>
      </w:r>
      <w:proofErr w:type="spellStart"/>
      <w:r w:rsidRPr="00153370">
        <w:rPr>
          <w:rFonts w:cstheme="minorHAnsi"/>
          <w:i/>
          <w:iCs/>
          <w:lang w:val="it-IT"/>
        </w:rPr>
        <w:t>sc</w:t>
      </w:r>
      <w:r w:rsidR="00153370" w:rsidRPr="00153370">
        <w:rPr>
          <w:rFonts w:cstheme="minorHAnsi"/>
          <w:i/>
          <w:iCs/>
          <w:lang w:val="it-IT"/>
        </w:rPr>
        <w:t>h</w:t>
      </w:r>
      <w:r w:rsidRPr="00153370">
        <w:rPr>
          <w:rFonts w:cstheme="minorHAnsi"/>
          <w:i/>
          <w:iCs/>
          <w:lang w:val="it-IT"/>
        </w:rPr>
        <w:t>olia</w:t>
      </w:r>
      <w:proofErr w:type="spellEnd"/>
      <w:r w:rsidRPr="00A716E5">
        <w:rPr>
          <w:rFonts w:cstheme="minorHAnsi"/>
          <w:lang w:val="it-IT"/>
        </w:rPr>
        <w:t xml:space="preserve"> dell'XI secolo, le glosse rimandano a leggi correlate o chiariscono l'iter giudiziario da perseguire. Questi sono arricchiti nel XII secolo con glosse e commenti scritti nelle nascenti facoltà </w:t>
      </w:r>
      <w:r w:rsidR="00EC3EBF" w:rsidRPr="00A716E5">
        <w:rPr>
          <w:rFonts w:cstheme="minorHAnsi"/>
          <w:lang w:val="it-IT"/>
        </w:rPr>
        <w:t xml:space="preserve">universitarie </w:t>
      </w:r>
      <w:r w:rsidRPr="00A716E5">
        <w:rPr>
          <w:rFonts w:cstheme="minorHAnsi"/>
          <w:lang w:val="it-IT"/>
        </w:rPr>
        <w:t xml:space="preserve">di giurisprudenza, attribuiti a vari </w:t>
      </w:r>
      <w:proofErr w:type="spellStart"/>
      <w:r w:rsidRPr="00EC3EBF">
        <w:rPr>
          <w:rFonts w:cstheme="minorHAnsi"/>
          <w:i/>
          <w:iCs/>
          <w:lang w:val="it-IT"/>
        </w:rPr>
        <w:t>magistri</w:t>
      </w:r>
      <w:proofErr w:type="spellEnd"/>
      <w:r w:rsidRPr="00EC3EBF">
        <w:rPr>
          <w:rFonts w:cstheme="minorHAnsi"/>
          <w:i/>
          <w:iCs/>
          <w:lang w:val="it-IT"/>
        </w:rPr>
        <w:t>,</w:t>
      </w:r>
      <w:r w:rsidRPr="00A716E5">
        <w:rPr>
          <w:rFonts w:cstheme="minorHAnsi"/>
          <w:lang w:val="it-IT"/>
        </w:rPr>
        <w:t xml:space="preserve"> ad es. </w:t>
      </w:r>
      <w:proofErr w:type="spellStart"/>
      <w:r w:rsidRPr="00C31074">
        <w:rPr>
          <w:rFonts w:cstheme="minorHAnsi"/>
          <w:lang w:val="it-IT"/>
        </w:rPr>
        <w:t>Ariprando</w:t>
      </w:r>
      <w:proofErr w:type="spellEnd"/>
      <w:r w:rsidRPr="00C31074">
        <w:rPr>
          <w:rFonts w:cstheme="minorHAnsi"/>
          <w:lang w:val="it-IT"/>
        </w:rPr>
        <w:t xml:space="preserve"> e Alberto da Piacenza (inizio XII secolo), </w:t>
      </w:r>
      <w:proofErr w:type="spellStart"/>
      <w:r w:rsidRPr="00C31074">
        <w:rPr>
          <w:rFonts w:cstheme="minorHAnsi"/>
          <w:lang w:val="it-IT"/>
        </w:rPr>
        <w:t>Vacella</w:t>
      </w:r>
      <w:proofErr w:type="spellEnd"/>
      <w:r w:rsidRPr="00C31074">
        <w:rPr>
          <w:rFonts w:cstheme="minorHAnsi"/>
          <w:lang w:val="it-IT"/>
        </w:rPr>
        <w:t xml:space="preserve"> da Mantova (fine XII secolo). Questi </w:t>
      </w:r>
      <w:proofErr w:type="spellStart"/>
      <w:r w:rsidRPr="00397633">
        <w:rPr>
          <w:rFonts w:cstheme="minorHAnsi"/>
          <w:i/>
          <w:iCs/>
          <w:lang w:val="it-IT"/>
        </w:rPr>
        <w:t>scholia</w:t>
      </w:r>
      <w:proofErr w:type="spellEnd"/>
      <w:r w:rsidRPr="00397633">
        <w:rPr>
          <w:rFonts w:cstheme="minorHAnsi"/>
          <w:i/>
          <w:iCs/>
          <w:lang w:val="it-IT"/>
        </w:rPr>
        <w:t xml:space="preserve"> </w:t>
      </w:r>
      <w:r w:rsidRPr="00C31074">
        <w:rPr>
          <w:rFonts w:cstheme="minorHAnsi"/>
          <w:lang w:val="it-IT"/>
        </w:rPr>
        <w:t>servono come veicoli per l'esegesi delle leggi, come sussidi didattici e allo stesso tempo creano nuove conoscenze giuridiche. Questo contributo unirà il contenuto giuridico lo</w:t>
      </w:r>
      <w:r w:rsidR="00397633">
        <w:rPr>
          <w:rFonts w:cstheme="minorHAnsi"/>
          <w:lang w:val="it-IT"/>
        </w:rPr>
        <w:t>ngo</w:t>
      </w:r>
      <w:r w:rsidRPr="00C31074">
        <w:rPr>
          <w:rFonts w:cstheme="minorHAnsi"/>
          <w:lang w:val="it-IT"/>
        </w:rPr>
        <w:t>bardo altomedievale e la sua continua trasmissione nel medioevo centrale, con un'illu</w:t>
      </w:r>
      <w:r w:rsidR="00397633">
        <w:rPr>
          <w:rFonts w:cstheme="minorHAnsi"/>
          <w:lang w:val="it-IT"/>
        </w:rPr>
        <w:t>str</w:t>
      </w:r>
      <w:r w:rsidRPr="00C31074">
        <w:rPr>
          <w:rFonts w:cstheme="minorHAnsi"/>
          <w:lang w:val="it-IT"/>
        </w:rPr>
        <w:t>azione degli interessi letterari e giuridici in via di sviluppo degli scribi e degli studiosi medievali nelle leggi sulla spogliazione dei morti.</w:t>
      </w:r>
    </w:p>
    <w:p w14:paraId="429856D2" w14:textId="046BA6DB" w:rsidR="00A716E5" w:rsidRDefault="00A716E5" w:rsidP="00C87532">
      <w:pPr>
        <w:spacing w:after="0" w:line="240" w:lineRule="auto"/>
        <w:jc w:val="both"/>
        <w:rPr>
          <w:rFonts w:cstheme="minorHAnsi"/>
          <w:lang w:val="it-IT"/>
        </w:rPr>
      </w:pPr>
    </w:p>
    <w:p w14:paraId="30ECC77F" w14:textId="570FFEFB" w:rsidR="00FB247D" w:rsidRDefault="00FB247D" w:rsidP="00C87532">
      <w:pPr>
        <w:spacing w:after="0" w:line="240" w:lineRule="auto"/>
        <w:jc w:val="both"/>
        <w:rPr>
          <w:rFonts w:cstheme="minorHAnsi"/>
          <w:lang w:val="it-IT"/>
        </w:rPr>
      </w:pPr>
    </w:p>
    <w:p w14:paraId="1BB5C677" w14:textId="77777777" w:rsidR="00FB247D" w:rsidRDefault="00FB247D" w:rsidP="00C87532">
      <w:pPr>
        <w:spacing w:after="0" w:line="240" w:lineRule="auto"/>
        <w:jc w:val="both"/>
        <w:rPr>
          <w:rFonts w:cstheme="minorHAnsi"/>
          <w:lang w:val="it-IT"/>
        </w:rPr>
      </w:pPr>
    </w:p>
    <w:p w14:paraId="5249D838" w14:textId="659B15EC" w:rsidR="00FB247D" w:rsidRPr="00533500" w:rsidRDefault="00FB247D" w:rsidP="00FB247D">
      <w:pPr>
        <w:spacing w:after="0" w:line="240" w:lineRule="auto"/>
        <w:jc w:val="center"/>
        <w:rPr>
          <w:rFonts w:eastAsia="Times New Roman" w:cstheme="minorHAnsi"/>
          <w:b/>
          <w:bCs/>
          <w:color w:val="000000"/>
          <w:lang w:val="it-IT" w:eastAsia="it-IT"/>
        </w:rPr>
      </w:pPr>
      <w:r w:rsidRPr="00FB247D">
        <w:rPr>
          <w:rFonts w:eastAsia="Times New Roman" w:cstheme="minorHAnsi"/>
          <w:b/>
          <w:bCs/>
          <w:color w:val="252525"/>
          <w:bdr w:val="none" w:sz="0" w:space="0" w:color="auto" w:frame="1"/>
          <w:lang w:val="it-IT" w:eastAsia="it-IT"/>
        </w:rPr>
        <w:t>La riapertura delle tombe nelle comunità altomedievali balcaniche</w:t>
      </w:r>
      <w:r w:rsidRPr="00533500">
        <w:rPr>
          <w:rFonts w:eastAsia="Times New Roman" w:cstheme="minorHAnsi"/>
          <w:b/>
          <w:bCs/>
          <w:color w:val="252525"/>
          <w:bdr w:val="none" w:sz="0" w:space="0" w:color="auto" w:frame="1"/>
          <w:lang w:val="it-IT" w:eastAsia="it-IT"/>
        </w:rPr>
        <w:t xml:space="preserve">. </w:t>
      </w:r>
      <w:r w:rsidRPr="00FB247D">
        <w:rPr>
          <w:rFonts w:eastAsia="Times New Roman" w:cstheme="minorHAnsi"/>
          <w:b/>
          <w:bCs/>
          <w:color w:val="252525"/>
          <w:bdr w:val="none" w:sz="0" w:space="0" w:color="auto" w:frame="1"/>
          <w:lang w:val="it-IT" w:eastAsia="it-IT"/>
        </w:rPr>
        <w:t>Prime consider</w:t>
      </w:r>
      <w:r>
        <w:rPr>
          <w:rFonts w:eastAsia="Times New Roman" w:cstheme="minorHAnsi"/>
          <w:b/>
          <w:bCs/>
          <w:color w:val="252525"/>
          <w:bdr w:val="none" w:sz="0" w:space="0" w:color="auto" w:frame="1"/>
          <w:lang w:val="it-IT" w:eastAsia="it-IT"/>
        </w:rPr>
        <w:t>a</w:t>
      </w:r>
      <w:r w:rsidRPr="00FB247D">
        <w:rPr>
          <w:rFonts w:eastAsia="Times New Roman" w:cstheme="minorHAnsi"/>
          <w:b/>
          <w:bCs/>
          <w:color w:val="252525"/>
          <w:bdr w:val="none" w:sz="0" w:space="0" w:color="auto" w:frame="1"/>
          <w:lang w:val="it-IT" w:eastAsia="it-IT"/>
        </w:rPr>
        <w:t xml:space="preserve">zioni sul cimitero di </w:t>
      </w:r>
      <w:proofErr w:type="spellStart"/>
      <w:r>
        <w:rPr>
          <w:rFonts w:eastAsia="Times New Roman" w:cstheme="minorHAnsi"/>
          <w:b/>
          <w:bCs/>
          <w:color w:val="252525"/>
          <w:bdr w:val="none" w:sz="0" w:space="0" w:color="auto" w:frame="1"/>
          <w:lang w:val="it-IT" w:eastAsia="it-IT"/>
        </w:rPr>
        <w:t>Komani</w:t>
      </w:r>
      <w:proofErr w:type="spellEnd"/>
      <w:r>
        <w:rPr>
          <w:rFonts w:eastAsia="Times New Roman" w:cstheme="minorHAnsi"/>
          <w:b/>
          <w:bCs/>
          <w:color w:val="252525"/>
          <w:bdr w:val="none" w:sz="0" w:space="0" w:color="auto" w:frame="1"/>
          <w:lang w:val="it-IT" w:eastAsia="it-IT"/>
        </w:rPr>
        <w:t xml:space="preserve"> in Albania</w:t>
      </w:r>
    </w:p>
    <w:p w14:paraId="75F8B6DB" w14:textId="77777777" w:rsidR="00FB247D" w:rsidRPr="00533500" w:rsidRDefault="00FB247D" w:rsidP="00FB247D">
      <w:pPr>
        <w:spacing w:after="0" w:line="240" w:lineRule="auto"/>
        <w:jc w:val="center"/>
        <w:rPr>
          <w:rFonts w:eastAsia="Times New Roman" w:cstheme="minorHAnsi"/>
          <w:color w:val="000000"/>
          <w:lang w:val="it-IT" w:eastAsia="it-IT"/>
        </w:rPr>
      </w:pPr>
    </w:p>
    <w:p w14:paraId="408F3DFD" w14:textId="618BD995" w:rsidR="00FB247D" w:rsidRDefault="00FB247D" w:rsidP="00FB247D">
      <w:pPr>
        <w:spacing w:after="0" w:line="240" w:lineRule="auto"/>
        <w:jc w:val="both"/>
        <w:rPr>
          <w:rFonts w:cstheme="minorHAnsi"/>
          <w:lang w:val="it-IT"/>
        </w:rPr>
      </w:pPr>
      <w:proofErr w:type="spellStart"/>
      <w:r w:rsidRPr="00533500">
        <w:rPr>
          <w:rFonts w:eastAsia="Times New Roman" w:cstheme="minorHAnsi"/>
          <w:color w:val="252525"/>
          <w:bdr w:val="none" w:sz="0" w:space="0" w:color="auto" w:frame="1"/>
          <w:lang w:val="it-IT" w:eastAsia="it-IT"/>
        </w:rPr>
        <w:t>Etleva</w:t>
      </w:r>
      <w:proofErr w:type="spellEnd"/>
      <w:r w:rsidRPr="00533500">
        <w:rPr>
          <w:rFonts w:eastAsia="Times New Roman" w:cstheme="minorHAnsi"/>
          <w:color w:val="252525"/>
          <w:bdr w:val="none" w:sz="0" w:space="0" w:color="auto" w:frame="1"/>
          <w:lang w:val="it-IT" w:eastAsia="it-IT"/>
        </w:rPr>
        <w:t xml:space="preserve"> </w:t>
      </w:r>
      <w:proofErr w:type="spellStart"/>
      <w:r w:rsidRPr="00533500">
        <w:rPr>
          <w:rFonts w:eastAsia="Times New Roman" w:cstheme="minorHAnsi"/>
          <w:color w:val="252525"/>
          <w:bdr w:val="none" w:sz="0" w:space="0" w:color="auto" w:frame="1"/>
          <w:lang w:val="it-IT" w:eastAsia="it-IT"/>
        </w:rPr>
        <w:t>Nallbani</w:t>
      </w:r>
      <w:proofErr w:type="spellEnd"/>
      <w:r w:rsidRPr="00533500">
        <w:rPr>
          <w:rFonts w:eastAsia="Times New Roman" w:cstheme="minorHAnsi"/>
          <w:color w:val="252525"/>
          <w:bdr w:val="none" w:sz="0" w:space="0" w:color="auto" w:frame="1"/>
          <w:lang w:val="it-IT" w:eastAsia="it-IT"/>
        </w:rPr>
        <w:t xml:space="preserve"> (CNRS/UMR 8167 </w:t>
      </w:r>
      <w:proofErr w:type="spellStart"/>
      <w:r w:rsidRPr="00533500">
        <w:rPr>
          <w:rFonts w:eastAsia="Times New Roman" w:cstheme="minorHAnsi"/>
          <w:color w:val="252525"/>
          <w:bdr w:val="none" w:sz="0" w:space="0" w:color="auto" w:frame="1"/>
          <w:lang w:val="it-IT" w:eastAsia="it-IT"/>
        </w:rPr>
        <w:t>Orient</w:t>
      </w:r>
      <w:proofErr w:type="spellEnd"/>
      <w:r w:rsidRPr="00533500">
        <w:rPr>
          <w:rFonts w:eastAsia="Times New Roman" w:cstheme="minorHAnsi"/>
          <w:color w:val="252525"/>
          <w:bdr w:val="none" w:sz="0" w:space="0" w:color="auto" w:frame="1"/>
          <w:lang w:val="it-IT" w:eastAsia="it-IT"/>
        </w:rPr>
        <w:t xml:space="preserve"> et </w:t>
      </w:r>
      <w:proofErr w:type="spellStart"/>
      <w:r w:rsidRPr="00533500">
        <w:rPr>
          <w:rFonts w:eastAsia="Times New Roman" w:cstheme="minorHAnsi"/>
          <w:color w:val="252525"/>
          <w:bdr w:val="none" w:sz="0" w:space="0" w:color="auto" w:frame="1"/>
          <w:lang w:val="it-IT" w:eastAsia="it-IT"/>
        </w:rPr>
        <w:t>Méditerranée</w:t>
      </w:r>
      <w:proofErr w:type="spellEnd"/>
      <w:r w:rsidRPr="00533500">
        <w:rPr>
          <w:rFonts w:eastAsia="Times New Roman" w:cstheme="minorHAnsi"/>
          <w:color w:val="252525"/>
          <w:bdr w:val="none" w:sz="0" w:space="0" w:color="auto" w:frame="1"/>
          <w:lang w:val="it-IT" w:eastAsia="it-IT"/>
        </w:rPr>
        <w:t xml:space="preserve">), </w:t>
      </w:r>
      <w:proofErr w:type="spellStart"/>
      <w:r w:rsidRPr="00533500">
        <w:rPr>
          <w:rFonts w:eastAsia="Times New Roman" w:cstheme="minorHAnsi"/>
          <w:color w:val="252525"/>
          <w:bdr w:val="none" w:sz="0" w:space="0" w:color="auto" w:frame="1"/>
          <w:lang w:val="it-IT" w:eastAsia="it-IT"/>
        </w:rPr>
        <w:t>Jocelyne</w:t>
      </w:r>
      <w:proofErr w:type="spellEnd"/>
      <w:r w:rsidRPr="00533500">
        <w:rPr>
          <w:rFonts w:eastAsia="Times New Roman" w:cstheme="minorHAnsi"/>
          <w:color w:val="252525"/>
          <w:bdr w:val="none" w:sz="0" w:space="0" w:color="auto" w:frame="1"/>
          <w:lang w:val="it-IT" w:eastAsia="it-IT"/>
        </w:rPr>
        <w:t xml:space="preserve"> Desideri (University of Geneva)</w:t>
      </w:r>
    </w:p>
    <w:p w14:paraId="5D25CC79" w14:textId="0E221939" w:rsidR="00FB247D" w:rsidRDefault="00FB247D" w:rsidP="00C87532">
      <w:pPr>
        <w:spacing w:after="0" w:line="240" w:lineRule="auto"/>
        <w:jc w:val="both"/>
        <w:rPr>
          <w:rFonts w:cstheme="minorHAnsi"/>
          <w:lang w:val="it-IT"/>
        </w:rPr>
      </w:pPr>
    </w:p>
    <w:p w14:paraId="4D2E5C53" w14:textId="48A4D7F5" w:rsidR="00FB247D" w:rsidRDefault="00FB247D" w:rsidP="00C87532">
      <w:pPr>
        <w:spacing w:after="0" w:line="240" w:lineRule="auto"/>
        <w:jc w:val="both"/>
        <w:rPr>
          <w:rFonts w:cstheme="minorHAnsi"/>
          <w:lang w:val="it-IT"/>
        </w:rPr>
      </w:pPr>
      <w:r w:rsidRPr="00FB247D">
        <w:rPr>
          <w:rFonts w:cstheme="minorHAnsi"/>
          <w:lang w:val="it-IT"/>
        </w:rPr>
        <w:lastRenderedPageBreak/>
        <w:t xml:space="preserve">I termini "tomba disturbata" o "tomba violata" ricorrono spesso in molte pubblicazioni sui gruppi funerari </w:t>
      </w:r>
      <w:proofErr w:type="spellStart"/>
      <w:r w:rsidRPr="00FB247D">
        <w:rPr>
          <w:rFonts w:cstheme="minorHAnsi"/>
          <w:lang w:val="it-IT"/>
        </w:rPr>
        <w:t>tardoantichi</w:t>
      </w:r>
      <w:proofErr w:type="spellEnd"/>
      <w:r w:rsidRPr="00FB247D">
        <w:rPr>
          <w:rFonts w:cstheme="minorHAnsi"/>
          <w:lang w:val="it-IT"/>
        </w:rPr>
        <w:t xml:space="preserve"> e altomedievali in Albania, sia in contesti urbani che rurali, ecclesiastici o cimiteri comuni. Tuttavia, </w:t>
      </w:r>
      <w:r w:rsidR="00E421A2">
        <w:rPr>
          <w:rFonts w:cstheme="minorHAnsi"/>
          <w:lang w:val="it-IT"/>
        </w:rPr>
        <w:t xml:space="preserve">il fenomeno </w:t>
      </w:r>
      <w:r w:rsidRPr="00FB247D">
        <w:rPr>
          <w:rFonts w:cstheme="minorHAnsi"/>
          <w:lang w:val="it-IT"/>
        </w:rPr>
        <w:t>è sempre stato assegnato a un atto di saccheggio o distruzione</w:t>
      </w:r>
      <w:r w:rsidR="00E421A2" w:rsidRPr="00E421A2">
        <w:rPr>
          <w:rFonts w:cstheme="minorHAnsi"/>
          <w:lang w:val="it-IT"/>
        </w:rPr>
        <w:t xml:space="preserve"> </w:t>
      </w:r>
      <w:r w:rsidR="00E421A2" w:rsidRPr="00FB247D">
        <w:rPr>
          <w:rFonts w:cstheme="minorHAnsi"/>
          <w:lang w:val="it-IT"/>
        </w:rPr>
        <w:t>i</w:t>
      </w:r>
      <w:r w:rsidR="00E421A2">
        <w:rPr>
          <w:rFonts w:cstheme="minorHAnsi"/>
          <w:lang w:val="it-IT"/>
        </w:rPr>
        <w:t>n</w:t>
      </w:r>
      <w:r w:rsidR="00E421A2" w:rsidRPr="00FB247D">
        <w:rPr>
          <w:rFonts w:cstheme="minorHAnsi"/>
          <w:lang w:val="it-IT"/>
        </w:rPr>
        <w:t xml:space="preserve"> tempi moderni</w:t>
      </w:r>
      <w:r w:rsidRPr="00FB247D">
        <w:rPr>
          <w:rFonts w:cstheme="minorHAnsi"/>
          <w:lang w:val="it-IT"/>
        </w:rPr>
        <w:t xml:space="preserve">. Non è stata </w:t>
      </w:r>
      <w:r w:rsidR="00E421A2">
        <w:rPr>
          <w:rFonts w:cstheme="minorHAnsi"/>
          <w:lang w:val="it-IT"/>
        </w:rPr>
        <w:t>prospett</w:t>
      </w:r>
      <w:r w:rsidRPr="00FB247D">
        <w:rPr>
          <w:rFonts w:cstheme="minorHAnsi"/>
          <w:lang w:val="it-IT"/>
        </w:rPr>
        <w:t xml:space="preserve">ata alcuna pratica di </w:t>
      </w:r>
      <w:r w:rsidR="00E421A2">
        <w:rPr>
          <w:rFonts w:cstheme="minorHAnsi"/>
          <w:lang w:val="it-IT"/>
        </w:rPr>
        <w:t>riapertura</w:t>
      </w:r>
      <w:r w:rsidRPr="00FB247D">
        <w:rPr>
          <w:rFonts w:cstheme="minorHAnsi"/>
          <w:lang w:val="it-IT"/>
        </w:rPr>
        <w:t xml:space="preserve"> </w:t>
      </w:r>
      <w:r w:rsidR="00E421A2">
        <w:rPr>
          <w:rFonts w:cstheme="minorHAnsi"/>
          <w:lang w:val="it-IT"/>
        </w:rPr>
        <w:t>del</w:t>
      </w:r>
      <w:r w:rsidRPr="00FB247D">
        <w:rPr>
          <w:rFonts w:cstheme="minorHAnsi"/>
          <w:lang w:val="it-IT"/>
        </w:rPr>
        <w:t xml:space="preserve">le sepolture da parte delle comunità medievali, che avrebbe portato alla distruzione, alla manipolazione rituale, al recupero di oggetti, ecc. L'osservazione si </w:t>
      </w:r>
      <w:r w:rsidR="00E421A2">
        <w:rPr>
          <w:rFonts w:cstheme="minorHAnsi"/>
          <w:lang w:val="it-IT"/>
        </w:rPr>
        <w:t xml:space="preserve">è </w:t>
      </w:r>
      <w:r w:rsidR="00AE4CC9">
        <w:rPr>
          <w:rFonts w:cstheme="minorHAnsi"/>
          <w:lang w:val="it-IT"/>
        </w:rPr>
        <w:t>limit</w:t>
      </w:r>
      <w:r w:rsidR="00E421A2">
        <w:rPr>
          <w:rFonts w:cstheme="minorHAnsi"/>
          <w:lang w:val="it-IT"/>
        </w:rPr>
        <w:t>ata</w:t>
      </w:r>
      <w:r w:rsidRPr="00FB247D">
        <w:rPr>
          <w:rFonts w:cstheme="minorHAnsi"/>
          <w:lang w:val="it-IT"/>
        </w:rPr>
        <w:t xml:space="preserve"> al riutilizzo della tomba, attribuit</w:t>
      </w:r>
      <w:r w:rsidR="00AE4CC9">
        <w:rPr>
          <w:rFonts w:cstheme="minorHAnsi"/>
          <w:lang w:val="it-IT"/>
        </w:rPr>
        <w:t>a</w:t>
      </w:r>
      <w:r w:rsidRPr="00FB247D">
        <w:rPr>
          <w:rFonts w:cstheme="minorHAnsi"/>
          <w:lang w:val="it-IT"/>
        </w:rPr>
        <w:t xml:space="preserve"> unicamente a</w:t>
      </w:r>
      <w:r w:rsidR="00AE4CC9">
        <w:rPr>
          <w:rFonts w:cstheme="minorHAnsi"/>
          <w:lang w:val="it-IT"/>
        </w:rPr>
        <w:t xml:space="preserve"> un’usanza</w:t>
      </w:r>
      <w:r w:rsidRPr="00FB247D">
        <w:rPr>
          <w:rFonts w:cstheme="minorHAnsi"/>
          <w:lang w:val="it-IT"/>
        </w:rPr>
        <w:t xml:space="preserve"> di famiglia. I recenti scavi in ​​corso condotti dalla Scuola Francese di Roma e dal CNRS in collaborazione con l'Università di Ginevra e l'Istituto di Archeologia di Tirana, nell'ambito di un programma di ricerca sui contesti </w:t>
      </w:r>
      <w:r w:rsidR="00AE4CC9" w:rsidRPr="00FB247D">
        <w:rPr>
          <w:rFonts w:cstheme="minorHAnsi"/>
          <w:lang w:val="it-IT"/>
        </w:rPr>
        <w:t>funerari</w:t>
      </w:r>
      <w:r w:rsidR="00AE4CC9" w:rsidRPr="00FB247D">
        <w:rPr>
          <w:rFonts w:cstheme="minorHAnsi"/>
          <w:lang w:val="it-IT"/>
        </w:rPr>
        <w:t xml:space="preserve"> </w:t>
      </w:r>
      <w:r w:rsidRPr="00FB247D">
        <w:rPr>
          <w:rFonts w:cstheme="minorHAnsi"/>
          <w:lang w:val="it-IT"/>
        </w:rPr>
        <w:t xml:space="preserve">ecclesiastici e comuni nell'Albania settentrionale, offrono dati molto interessanti che possono avviare la riflessione sulla riapertura </w:t>
      </w:r>
      <w:r w:rsidR="00AE4CC9">
        <w:rPr>
          <w:rFonts w:cstheme="minorHAnsi"/>
          <w:lang w:val="it-IT"/>
        </w:rPr>
        <w:t xml:space="preserve">intenzionale </w:t>
      </w:r>
      <w:r w:rsidRPr="00FB247D">
        <w:rPr>
          <w:rFonts w:cstheme="minorHAnsi"/>
          <w:lang w:val="it-IT"/>
        </w:rPr>
        <w:t xml:space="preserve">delle tombe, già in epoca altomedievale. In questo contributo verranno trattati proprio i casi di numerose tombe nella necropoli comune di </w:t>
      </w:r>
      <w:proofErr w:type="spellStart"/>
      <w:r w:rsidRPr="00FB247D">
        <w:rPr>
          <w:rFonts w:cstheme="minorHAnsi"/>
          <w:lang w:val="it-IT"/>
        </w:rPr>
        <w:t>Komani</w:t>
      </w:r>
      <w:proofErr w:type="spellEnd"/>
      <w:r w:rsidRPr="00FB247D">
        <w:rPr>
          <w:rFonts w:cstheme="minorHAnsi"/>
          <w:lang w:val="it-IT"/>
        </w:rPr>
        <w:t xml:space="preserve"> (nota per la sua ricchezza, soprattutto durante il VI-IX secolo), la cui riapertura più volte portò alla rimozione e manipolazione dei morti e dei corredi funerari, spesso in strutture tombali conservate. La frequenza e la complessità delle pratiche di intervento post-deposizionale sono evidenze non solo per la ricostruzione delle usanze mortuarie ma anche per la comprensione dei meccanismi di interazione con le comunità viventi altomedievali. Il caso di </w:t>
      </w:r>
      <w:proofErr w:type="spellStart"/>
      <w:r w:rsidRPr="00FB247D">
        <w:rPr>
          <w:rFonts w:cstheme="minorHAnsi"/>
          <w:lang w:val="it-IT"/>
        </w:rPr>
        <w:t>Komani</w:t>
      </w:r>
      <w:proofErr w:type="spellEnd"/>
      <w:r w:rsidRPr="00FB247D">
        <w:rPr>
          <w:rFonts w:cstheme="minorHAnsi"/>
          <w:lang w:val="it-IT"/>
        </w:rPr>
        <w:t xml:space="preserve"> sarà confrontato con esperienze simili di altri siti nel nord dell'Albania, per comprenderlo meglio in un più ampio quadro altomedievale balcanico</w:t>
      </w:r>
      <w:r w:rsidR="00AE4CC9">
        <w:rPr>
          <w:rFonts w:cstheme="minorHAnsi"/>
          <w:lang w:val="it-IT"/>
        </w:rPr>
        <w:t>.</w:t>
      </w:r>
    </w:p>
    <w:p w14:paraId="28F970DD" w14:textId="77777777" w:rsidR="00FB247D" w:rsidRPr="00C31074" w:rsidRDefault="00FB247D" w:rsidP="00C87532">
      <w:pPr>
        <w:spacing w:after="0" w:line="240" w:lineRule="auto"/>
        <w:jc w:val="both"/>
        <w:rPr>
          <w:rFonts w:cstheme="minorHAnsi"/>
          <w:lang w:val="it-IT"/>
        </w:rPr>
      </w:pPr>
    </w:p>
    <w:p w14:paraId="011F3ABB" w14:textId="77777777" w:rsidR="00C87532" w:rsidRPr="00FB247D" w:rsidRDefault="00C87532" w:rsidP="00C87532">
      <w:pPr>
        <w:spacing w:after="0" w:line="240" w:lineRule="auto"/>
        <w:rPr>
          <w:rFonts w:cstheme="minorHAnsi"/>
          <w:lang w:val="it-IT"/>
        </w:rPr>
      </w:pPr>
    </w:p>
    <w:p w14:paraId="386EA8BD" w14:textId="0C656C26" w:rsidR="00187A98" w:rsidRPr="00187A98" w:rsidRDefault="00187A98" w:rsidP="00C87532">
      <w:pPr>
        <w:spacing w:after="0" w:line="240" w:lineRule="auto"/>
        <w:jc w:val="center"/>
        <w:rPr>
          <w:rFonts w:cstheme="minorHAnsi"/>
          <w:b/>
          <w:lang w:val="it-IT"/>
        </w:rPr>
      </w:pPr>
      <w:r w:rsidRPr="00187A98">
        <w:rPr>
          <w:rFonts w:cstheme="minorHAnsi"/>
          <w:b/>
          <w:lang w:val="it-IT"/>
        </w:rPr>
        <w:t>Uno sguardo oltre gli schemi: manipolazioni delle tombe dell'</w:t>
      </w:r>
      <w:r>
        <w:rPr>
          <w:rFonts w:cstheme="minorHAnsi"/>
          <w:b/>
          <w:lang w:val="it-IT"/>
        </w:rPr>
        <w:t>E</w:t>
      </w:r>
      <w:r w:rsidRPr="00187A98">
        <w:rPr>
          <w:rFonts w:cstheme="minorHAnsi"/>
          <w:b/>
          <w:lang w:val="it-IT"/>
        </w:rPr>
        <w:t xml:space="preserve">tà del </w:t>
      </w:r>
      <w:r>
        <w:rPr>
          <w:rFonts w:cstheme="minorHAnsi"/>
          <w:b/>
          <w:lang w:val="it-IT"/>
        </w:rPr>
        <w:t>F</w:t>
      </w:r>
      <w:r w:rsidRPr="00187A98">
        <w:rPr>
          <w:rFonts w:cstheme="minorHAnsi"/>
          <w:b/>
          <w:lang w:val="it-IT"/>
        </w:rPr>
        <w:t>erro</w:t>
      </w:r>
    </w:p>
    <w:p w14:paraId="0954E2D4" w14:textId="29D0558C" w:rsidR="00937AEF" w:rsidRPr="00B23BDB" w:rsidRDefault="00937AEF" w:rsidP="00C87532">
      <w:pPr>
        <w:spacing w:after="0" w:line="240" w:lineRule="auto"/>
        <w:jc w:val="center"/>
        <w:rPr>
          <w:rFonts w:cstheme="minorHAnsi"/>
          <w:lang w:val="it-IT"/>
        </w:rPr>
      </w:pPr>
      <w:r w:rsidRPr="00B23BDB">
        <w:rPr>
          <w:rFonts w:cstheme="minorHAnsi"/>
          <w:lang w:val="it-IT"/>
        </w:rPr>
        <w:t xml:space="preserve">Melanie </w:t>
      </w:r>
      <w:proofErr w:type="spellStart"/>
      <w:r w:rsidRPr="00B23BDB">
        <w:rPr>
          <w:rFonts w:cstheme="minorHAnsi"/>
          <w:lang w:val="it-IT"/>
        </w:rPr>
        <w:t>Augstein</w:t>
      </w:r>
      <w:proofErr w:type="spellEnd"/>
      <w:r w:rsidRPr="00B23BDB">
        <w:rPr>
          <w:rFonts w:cstheme="minorHAnsi"/>
          <w:lang w:val="it-IT"/>
        </w:rPr>
        <w:t>, University of Leipzig</w:t>
      </w:r>
    </w:p>
    <w:p w14:paraId="3BDAC40D" w14:textId="77777777" w:rsidR="00C87532" w:rsidRPr="00B23BDB" w:rsidRDefault="00C87532" w:rsidP="00C87532">
      <w:pPr>
        <w:spacing w:after="0" w:line="240" w:lineRule="auto"/>
        <w:jc w:val="center"/>
        <w:rPr>
          <w:rFonts w:cstheme="minorHAnsi"/>
          <w:lang w:val="it-IT"/>
        </w:rPr>
      </w:pPr>
    </w:p>
    <w:p w14:paraId="22734572" w14:textId="648A5731" w:rsidR="00B23BDB" w:rsidRPr="00B23BDB" w:rsidRDefault="00B23BDB" w:rsidP="00C87532">
      <w:pPr>
        <w:spacing w:after="0" w:line="240" w:lineRule="auto"/>
        <w:jc w:val="both"/>
        <w:rPr>
          <w:rFonts w:cstheme="minorHAnsi"/>
          <w:lang w:val="it-IT"/>
        </w:rPr>
      </w:pPr>
      <w:r w:rsidRPr="00B23BDB">
        <w:rPr>
          <w:rFonts w:cstheme="minorHAnsi"/>
          <w:lang w:val="it-IT"/>
        </w:rPr>
        <w:t xml:space="preserve">Quando in un contesto </w:t>
      </w:r>
      <w:r>
        <w:rPr>
          <w:rFonts w:cstheme="minorHAnsi"/>
          <w:lang w:val="it-IT"/>
        </w:rPr>
        <w:t>funerario</w:t>
      </w:r>
      <w:r w:rsidRPr="00B23BDB">
        <w:rPr>
          <w:rFonts w:cstheme="minorHAnsi"/>
          <w:lang w:val="it-IT"/>
        </w:rPr>
        <w:t xml:space="preserve"> </w:t>
      </w:r>
      <w:r>
        <w:rPr>
          <w:rFonts w:cstheme="minorHAnsi"/>
          <w:lang w:val="it-IT"/>
        </w:rPr>
        <w:t xml:space="preserve">si trovano </w:t>
      </w:r>
      <w:r w:rsidRPr="00B23BDB">
        <w:rPr>
          <w:rFonts w:cstheme="minorHAnsi"/>
          <w:lang w:val="it-IT"/>
        </w:rPr>
        <w:t>resti umani dislocati e incompleti – di solito resti scheletrici, i resti della cremazione non hanno praticamente alcun ruolo nella discussione –</w:t>
      </w:r>
      <w:r>
        <w:rPr>
          <w:rFonts w:cstheme="minorHAnsi"/>
          <w:lang w:val="it-IT"/>
        </w:rPr>
        <w:t xml:space="preserve">, </w:t>
      </w:r>
      <w:r w:rsidRPr="00B23BDB">
        <w:rPr>
          <w:rFonts w:cstheme="minorHAnsi"/>
          <w:lang w:val="it-IT"/>
        </w:rPr>
        <w:t xml:space="preserve">si parla spesso di </w:t>
      </w:r>
      <w:r>
        <w:rPr>
          <w:rFonts w:cstheme="minorHAnsi"/>
          <w:lang w:val="it-IT"/>
        </w:rPr>
        <w:t>“</w:t>
      </w:r>
      <w:r w:rsidRPr="00B23BDB">
        <w:rPr>
          <w:rFonts w:cstheme="minorHAnsi"/>
          <w:lang w:val="it-IT"/>
        </w:rPr>
        <w:t>rapina</w:t>
      </w:r>
      <w:r>
        <w:rPr>
          <w:rFonts w:cstheme="minorHAnsi"/>
          <w:lang w:val="it-IT"/>
        </w:rPr>
        <w:t>”</w:t>
      </w:r>
      <w:r w:rsidRPr="00B23BDB">
        <w:rPr>
          <w:rFonts w:cstheme="minorHAnsi"/>
          <w:lang w:val="it-IT"/>
        </w:rPr>
        <w:t xml:space="preserve">, a volte di </w:t>
      </w:r>
      <w:r>
        <w:rPr>
          <w:rFonts w:cstheme="minorHAnsi"/>
          <w:lang w:val="it-IT"/>
        </w:rPr>
        <w:t>“</w:t>
      </w:r>
      <w:r w:rsidRPr="00B23BDB">
        <w:rPr>
          <w:rFonts w:cstheme="minorHAnsi"/>
          <w:lang w:val="it-IT"/>
        </w:rPr>
        <w:t xml:space="preserve">sepolture </w:t>
      </w:r>
      <w:r w:rsidR="00FD0BD1">
        <w:rPr>
          <w:rFonts w:cstheme="minorHAnsi"/>
          <w:lang w:val="it-IT"/>
        </w:rPr>
        <w:t>anomale</w:t>
      </w:r>
      <w:r>
        <w:rPr>
          <w:rFonts w:cstheme="minorHAnsi"/>
          <w:lang w:val="it-IT"/>
        </w:rPr>
        <w:t>”</w:t>
      </w:r>
      <w:r w:rsidRPr="00B23BDB">
        <w:rPr>
          <w:rFonts w:cstheme="minorHAnsi"/>
          <w:lang w:val="it-IT"/>
        </w:rPr>
        <w:t xml:space="preserve">, </w:t>
      </w:r>
      <w:r w:rsidR="00FD0BD1">
        <w:rPr>
          <w:rFonts w:cstheme="minorHAnsi"/>
          <w:lang w:val="it-IT"/>
        </w:rPr>
        <w:t>o</w:t>
      </w:r>
      <w:r w:rsidRPr="00B23BDB">
        <w:rPr>
          <w:rFonts w:cstheme="minorHAnsi"/>
          <w:lang w:val="it-IT"/>
        </w:rPr>
        <w:t xml:space="preserve"> almeno di </w:t>
      </w:r>
      <w:r w:rsidR="00FD0BD1" w:rsidRPr="00B23BDB">
        <w:rPr>
          <w:rFonts w:cstheme="minorHAnsi"/>
          <w:lang w:val="it-IT"/>
        </w:rPr>
        <w:t xml:space="preserve">trattamento </w:t>
      </w:r>
      <w:r w:rsidRPr="00B23BDB">
        <w:rPr>
          <w:rFonts w:cstheme="minorHAnsi"/>
          <w:lang w:val="it-IT"/>
        </w:rPr>
        <w:t>irrispettos</w:t>
      </w:r>
      <w:r w:rsidR="00FD0BD1">
        <w:rPr>
          <w:rFonts w:cstheme="minorHAnsi"/>
          <w:lang w:val="it-IT"/>
        </w:rPr>
        <w:t>o</w:t>
      </w:r>
      <w:r w:rsidRPr="00B23BDB">
        <w:rPr>
          <w:rFonts w:cstheme="minorHAnsi"/>
          <w:lang w:val="it-IT"/>
        </w:rPr>
        <w:t xml:space="preserve"> (</w:t>
      </w:r>
      <w:r w:rsidR="00FD0BD1">
        <w:rPr>
          <w:rFonts w:cstheme="minorHAnsi"/>
          <w:lang w:val="it-IT"/>
        </w:rPr>
        <w:t>“</w:t>
      </w:r>
      <w:r w:rsidRPr="00B23BDB">
        <w:rPr>
          <w:rFonts w:cstheme="minorHAnsi"/>
          <w:lang w:val="it-IT"/>
        </w:rPr>
        <w:t>empio</w:t>
      </w:r>
      <w:r w:rsidR="00FD0BD1">
        <w:rPr>
          <w:rFonts w:cstheme="minorHAnsi"/>
          <w:lang w:val="it-IT"/>
        </w:rPr>
        <w:t>”</w:t>
      </w:r>
      <w:r w:rsidRPr="00B23BDB">
        <w:rPr>
          <w:rFonts w:cstheme="minorHAnsi"/>
          <w:lang w:val="it-IT"/>
        </w:rPr>
        <w:t>) del defunto. Questo vale anche per la ricerca sull'</w:t>
      </w:r>
      <w:r w:rsidR="00AF09DB">
        <w:rPr>
          <w:rFonts w:cstheme="minorHAnsi"/>
          <w:lang w:val="it-IT"/>
        </w:rPr>
        <w:t>E</w:t>
      </w:r>
      <w:r w:rsidRPr="00B23BDB">
        <w:rPr>
          <w:rFonts w:cstheme="minorHAnsi"/>
          <w:lang w:val="it-IT"/>
        </w:rPr>
        <w:t xml:space="preserve">tà del </w:t>
      </w:r>
      <w:r w:rsidR="00AF09DB">
        <w:rPr>
          <w:rFonts w:cstheme="minorHAnsi"/>
          <w:lang w:val="it-IT"/>
        </w:rPr>
        <w:t>F</w:t>
      </w:r>
      <w:r w:rsidRPr="00B23BDB">
        <w:rPr>
          <w:rFonts w:cstheme="minorHAnsi"/>
          <w:lang w:val="it-IT"/>
        </w:rPr>
        <w:t>erro dell'Europa centrale. Nella mia presentazione vorrei segui</w:t>
      </w:r>
      <w:r w:rsidR="00AF09DB">
        <w:rPr>
          <w:rFonts w:cstheme="minorHAnsi"/>
          <w:lang w:val="it-IT"/>
        </w:rPr>
        <w:t>re</w:t>
      </w:r>
      <w:r w:rsidRPr="00B23BDB">
        <w:rPr>
          <w:rFonts w:cstheme="minorHAnsi"/>
          <w:lang w:val="it-IT"/>
        </w:rPr>
        <w:t xml:space="preserve"> </w:t>
      </w:r>
      <w:r w:rsidR="00AF09DB">
        <w:rPr>
          <w:rFonts w:cstheme="minorHAnsi"/>
          <w:lang w:val="it-IT"/>
        </w:rPr>
        <w:t>i</w:t>
      </w:r>
      <w:r w:rsidRPr="00B23BDB">
        <w:rPr>
          <w:rFonts w:cstheme="minorHAnsi"/>
          <w:lang w:val="it-IT"/>
        </w:rPr>
        <w:t xml:space="preserve">l fenomeno delle tombe apparentemente riaperte – evito volutamente il termine </w:t>
      </w:r>
      <w:r w:rsidR="00AF09DB">
        <w:rPr>
          <w:rFonts w:cstheme="minorHAnsi"/>
          <w:lang w:val="it-IT"/>
        </w:rPr>
        <w:t>“</w:t>
      </w:r>
      <w:r w:rsidRPr="00B23BDB">
        <w:rPr>
          <w:rFonts w:cstheme="minorHAnsi"/>
          <w:lang w:val="it-IT"/>
        </w:rPr>
        <w:t>disturbato</w:t>
      </w:r>
      <w:r w:rsidR="00AF09DB">
        <w:rPr>
          <w:rFonts w:cstheme="minorHAnsi"/>
          <w:lang w:val="it-IT"/>
        </w:rPr>
        <w:t>”</w:t>
      </w:r>
      <w:r w:rsidRPr="00B23BDB">
        <w:rPr>
          <w:rFonts w:cstheme="minorHAnsi"/>
          <w:lang w:val="it-IT"/>
        </w:rPr>
        <w:t xml:space="preserve">, perché tale attribuzione può essere solo il risultato, ma non la premessa di una discussione – sulla base di </w:t>
      </w:r>
      <w:r w:rsidR="00015CB7">
        <w:rPr>
          <w:rFonts w:cstheme="minorHAnsi"/>
          <w:lang w:val="it-IT"/>
        </w:rPr>
        <w:t>una selezione di esempi</w:t>
      </w:r>
      <w:r w:rsidRPr="00B23BDB">
        <w:rPr>
          <w:rFonts w:cstheme="minorHAnsi"/>
          <w:lang w:val="it-IT"/>
        </w:rPr>
        <w:t xml:space="preserve"> d</w:t>
      </w:r>
      <w:r w:rsidR="00AF09DB">
        <w:rPr>
          <w:rFonts w:cstheme="minorHAnsi"/>
          <w:lang w:val="it-IT"/>
        </w:rPr>
        <w:t>e</w:t>
      </w:r>
      <w:r w:rsidRPr="00B23BDB">
        <w:rPr>
          <w:rFonts w:cstheme="minorHAnsi"/>
          <w:lang w:val="it-IT"/>
        </w:rPr>
        <w:t xml:space="preserve">l periodo di Hallstatt </w:t>
      </w:r>
      <w:r w:rsidR="00AF09DB">
        <w:rPr>
          <w:rFonts w:cstheme="minorHAnsi"/>
          <w:lang w:val="it-IT"/>
        </w:rPr>
        <w:t>in</w:t>
      </w:r>
      <w:r w:rsidRPr="00B23BDB">
        <w:rPr>
          <w:rFonts w:cstheme="minorHAnsi"/>
          <w:lang w:val="it-IT"/>
        </w:rPr>
        <w:t xml:space="preserve"> Germania meridionale, in particolare dalla Baviera nord-orientale, poiché qui compaiono regolarmente. Devono essere compresi sullo sfondo di complesse pratiche di sepoltura secondaria. Il mio scopo è presentare la documentazione archeologica in una prospettiva globale e contrastare le interpretazioni spesso ad hoc con un'alternativa. Se si intendono le sepolture – e </w:t>
      </w:r>
      <w:r w:rsidR="004D15FE">
        <w:rPr>
          <w:rFonts w:cstheme="minorHAnsi"/>
          <w:lang w:val="it-IT"/>
        </w:rPr>
        <w:t xml:space="preserve">i </w:t>
      </w:r>
      <w:r w:rsidRPr="00B23BDB">
        <w:rPr>
          <w:rFonts w:cstheme="minorHAnsi"/>
          <w:lang w:val="it-IT"/>
        </w:rPr>
        <w:t xml:space="preserve">potenziali </w:t>
      </w:r>
      <w:r w:rsidR="004D15FE">
        <w:rPr>
          <w:rFonts w:cstheme="minorHAnsi"/>
          <w:lang w:val="it-IT"/>
        </w:rPr>
        <w:t>“</w:t>
      </w:r>
      <w:r w:rsidRPr="00B23BDB">
        <w:rPr>
          <w:rFonts w:cstheme="minorHAnsi"/>
          <w:lang w:val="it-IT"/>
        </w:rPr>
        <w:t>disturbi</w:t>
      </w:r>
      <w:r w:rsidR="004D15FE">
        <w:rPr>
          <w:rFonts w:cstheme="minorHAnsi"/>
          <w:lang w:val="it-IT"/>
        </w:rPr>
        <w:t>”</w:t>
      </w:r>
      <w:r w:rsidRPr="00B23BDB">
        <w:rPr>
          <w:rFonts w:cstheme="minorHAnsi"/>
          <w:lang w:val="it-IT"/>
        </w:rPr>
        <w:t xml:space="preserve"> – meno come </w:t>
      </w:r>
      <w:r w:rsidR="00A70B69">
        <w:rPr>
          <w:rFonts w:cstheme="minorHAnsi"/>
          <w:lang w:val="it-IT"/>
        </w:rPr>
        <w:t>“</w:t>
      </w:r>
      <w:r w:rsidRPr="00B23BDB">
        <w:rPr>
          <w:rFonts w:cstheme="minorHAnsi"/>
          <w:lang w:val="it-IT"/>
        </w:rPr>
        <w:t>eventi</w:t>
      </w:r>
      <w:r w:rsidR="00A70B69">
        <w:rPr>
          <w:rFonts w:cstheme="minorHAnsi"/>
          <w:lang w:val="it-IT"/>
        </w:rPr>
        <w:t>”</w:t>
      </w:r>
      <w:r w:rsidRPr="00B23BDB">
        <w:rPr>
          <w:rFonts w:cstheme="minorHAnsi"/>
          <w:lang w:val="it-IT"/>
        </w:rPr>
        <w:t xml:space="preserve"> e ci si concentra maggiormente sul loro carattere processuale, allora le riaperture </w:t>
      </w:r>
      <w:r w:rsidR="00A70B69">
        <w:rPr>
          <w:rFonts w:cstheme="minorHAnsi"/>
          <w:lang w:val="it-IT"/>
        </w:rPr>
        <w:t>delle tombe</w:t>
      </w:r>
      <w:r w:rsidRPr="00B23BDB">
        <w:rPr>
          <w:rFonts w:cstheme="minorHAnsi"/>
          <w:lang w:val="it-IT"/>
        </w:rPr>
        <w:t xml:space="preserve"> possono essere intese come atti legittimi, come pratiche sociali integrali, e quindi come sequenze regolari del rituale di sepoltura.</w:t>
      </w:r>
    </w:p>
    <w:p w14:paraId="06CE9BB4" w14:textId="77777777" w:rsidR="00B23BDB" w:rsidRPr="00B23BDB" w:rsidRDefault="00B23BDB" w:rsidP="00C87532">
      <w:pPr>
        <w:spacing w:after="0" w:line="240" w:lineRule="auto"/>
        <w:jc w:val="both"/>
        <w:rPr>
          <w:rFonts w:cstheme="minorHAnsi"/>
          <w:lang w:val="it-IT"/>
        </w:rPr>
      </w:pPr>
    </w:p>
    <w:p w14:paraId="608177A1" w14:textId="77777777" w:rsidR="00C87532" w:rsidRPr="00FB247D" w:rsidRDefault="00C87532" w:rsidP="00C87532">
      <w:pPr>
        <w:spacing w:after="0" w:line="240" w:lineRule="auto"/>
        <w:rPr>
          <w:rFonts w:cstheme="minorHAnsi"/>
          <w:lang w:val="it-IT"/>
        </w:rPr>
      </w:pPr>
    </w:p>
    <w:p w14:paraId="6A8BE43E" w14:textId="77777777" w:rsidR="00D92D30" w:rsidRPr="00D92D30" w:rsidRDefault="00D92D30" w:rsidP="00C87532">
      <w:pPr>
        <w:spacing w:after="0" w:line="240" w:lineRule="auto"/>
        <w:jc w:val="center"/>
        <w:rPr>
          <w:rFonts w:eastAsia="Times New Roman" w:cstheme="minorHAnsi"/>
          <w:b/>
          <w:lang w:val="it-IT"/>
        </w:rPr>
      </w:pPr>
      <w:r w:rsidRPr="00D92D30">
        <w:rPr>
          <w:rFonts w:eastAsia="Times New Roman" w:cstheme="minorHAnsi"/>
          <w:b/>
          <w:lang w:val="it-IT"/>
        </w:rPr>
        <w:t>Saccheggio e riutilizzo delle tombe nella tarda antichità</w:t>
      </w:r>
    </w:p>
    <w:p w14:paraId="2105FBF4" w14:textId="16EBAE56" w:rsidR="00937AEF" w:rsidRPr="00D92D30" w:rsidRDefault="00937AEF" w:rsidP="00C87532">
      <w:pPr>
        <w:spacing w:after="0" w:line="240" w:lineRule="auto"/>
        <w:jc w:val="center"/>
        <w:rPr>
          <w:rFonts w:eastAsia="Times New Roman" w:cstheme="minorHAnsi"/>
          <w:lang w:val="it-IT"/>
        </w:rPr>
      </w:pPr>
      <w:r w:rsidRPr="00D92D30">
        <w:rPr>
          <w:rFonts w:eastAsia="Times New Roman" w:cstheme="minorHAnsi"/>
          <w:lang w:val="it-IT"/>
        </w:rPr>
        <w:t>Cristina Murer, University of Bern</w:t>
      </w:r>
    </w:p>
    <w:p w14:paraId="188484EC" w14:textId="77777777" w:rsidR="00C87532" w:rsidRPr="00D92D30" w:rsidRDefault="00C87532" w:rsidP="00C87532">
      <w:pPr>
        <w:spacing w:after="0" w:line="240" w:lineRule="auto"/>
        <w:jc w:val="center"/>
        <w:rPr>
          <w:rFonts w:eastAsia="Times New Roman" w:cstheme="minorHAnsi"/>
          <w:lang w:val="it-IT"/>
        </w:rPr>
      </w:pPr>
    </w:p>
    <w:p w14:paraId="7F6F57CB" w14:textId="5ED68A9A" w:rsidR="00D92D30" w:rsidRPr="00D92D30" w:rsidRDefault="00D92D30" w:rsidP="00C87532">
      <w:pPr>
        <w:spacing w:after="0" w:line="240" w:lineRule="auto"/>
        <w:jc w:val="both"/>
        <w:rPr>
          <w:rFonts w:eastAsia="Times New Roman" w:cstheme="minorHAnsi"/>
          <w:lang w:val="it-IT"/>
        </w:rPr>
      </w:pPr>
      <w:r w:rsidRPr="00D92D30">
        <w:rPr>
          <w:rFonts w:eastAsia="Times New Roman" w:cstheme="minorHAnsi"/>
          <w:lang w:val="it-IT"/>
        </w:rPr>
        <w:t xml:space="preserve">Dal tardo III fino al VI secolo, le tombe cadute nell'oblio furono spesso oggetto di rapine e spoliazioni. Questo fenomeno può essere osservato in tutto il mondo tardo imperiale e altomedievale. È attestato non solo da una grande quantità di fonti </w:t>
      </w:r>
      <w:r>
        <w:rPr>
          <w:rFonts w:eastAsia="Times New Roman" w:cstheme="minorHAnsi"/>
          <w:lang w:val="it-IT"/>
        </w:rPr>
        <w:t>giuridiche</w:t>
      </w:r>
      <w:r w:rsidRPr="00D92D30">
        <w:rPr>
          <w:rFonts w:eastAsia="Times New Roman" w:cstheme="minorHAnsi"/>
          <w:lang w:val="it-IT"/>
        </w:rPr>
        <w:t xml:space="preserve">, letterarie ed epigrafiche, ma anche da testimonianze archeologiche, poiché le decorazioni marmoree delle tombe in particolare furono riutilizzate non solo come </w:t>
      </w:r>
      <w:proofErr w:type="spellStart"/>
      <w:r w:rsidRPr="00FF13DE">
        <w:rPr>
          <w:rFonts w:eastAsia="Times New Roman" w:cstheme="minorHAnsi"/>
          <w:i/>
          <w:iCs/>
          <w:lang w:val="it-IT"/>
        </w:rPr>
        <w:t>spolia</w:t>
      </w:r>
      <w:proofErr w:type="spellEnd"/>
      <w:r w:rsidRPr="00D92D30">
        <w:rPr>
          <w:rFonts w:eastAsia="Times New Roman" w:cstheme="minorHAnsi"/>
          <w:lang w:val="it-IT"/>
        </w:rPr>
        <w:t xml:space="preserve"> all'interno di mura e strade</w:t>
      </w:r>
      <w:r w:rsidR="00FF13DE">
        <w:rPr>
          <w:rFonts w:eastAsia="Times New Roman" w:cstheme="minorHAnsi"/>
          <w:lang w:val="it-IT"/>
        </w:rPr>
        <w:t>,</w:t>
      </w:r>
      <w:r w:rsidRPr="00D92D30">
        <w:rPr>
          <w:rFonts w:eastAsia="Times New Roman" w:cstheme="minorHAnsi"/>
          <w:lang w:val="it-IT"/>
        </w:rPr>
        <w:t xml:space="preserve"> ma anche come elementi di arredo all'interno di edifici pubblici e privati. La spoliazione delle tombe e il trasferimento e il riutilizzo del materiale funerario possono quindi essere collegati a grandi trasformazioni di città e società. Questo </w:t>
      </w:r>
      <w:r w:rsidR="00675F71">
        <w:rPr>
          <w:rFonts w:eastAsia="Times New Roman" w:cstheme="minorHAnsi"/>
          <w:lang w:val="it-IT"/>
        </w:rPr>
        <w:t>intervento</w:t>
      </w:r>
      <w:r w:rsidRPr="00D92D30">
        <w:rPr>
          <w:rFonts w:eastAsia="Times New Roman" w:cstheme="minorHAnsi"/>
          <w:lang w:val="it-IT"/>
        </w:rPr>
        <w:t xml:space="preserve"> discute il riutilizzo de</w:t>
      </w:r>
      <w:r w:rsidR="00FF13DE">
        <w:rPr>
          <w:rFonts w:eastAsia="Times New Roman" w:cstheme="minorHAnsi"/>
          <w:lang w:val="it-IT"/>
        </w:rPr>
        <w:t>gli</w:t>
      </w:r>
      <w:r w:rsidRPr="00D92D30">
        <w:rPr>
          <w:rFonts w:eastAsia="Times New Roman" w:cstheme="minorHAnsi"/>
          <w:lang w:val="it-IT"/>
        </w:rPr>
        <w:t xml:space="preserve"> </w:t>
      </w:r>
      <w:proofErr w:type="spellStart"/>
      <w:r w:rsidRPr="00FF13DE">
        <w:rPr>
          <w:rFonts w:eastAsia="Times New Roman" w:cstheme="minorHAnsi"/>
          <w:i/>
          <w:iCs/>
          <w:lang w:val="it-IT"/>
        </w:rPr>
        <w:t>spoli</w:t>
      </w:r>
      <w:r w:rsidR="00FF13DE" w:rsidRPr="00FF13DE">
        <w:rPr>
          <w:rFonts w:eastAsia="Times New Roman" w:cstheme="minorHAnsi"/>
          <w:i/>
          <w:iCs/>
          <w:lang w:val="it-IT"/>
        </w:rPr>
        <w:t>a</w:t>
      </w:r>
      <w:proofErr w:type="spellEnd"/>
      <w:r w:rsidRPr="00D92D30">
        <w:rPr>
          <w:rFonts w:eastAsia="Times New Roman" w:cstheme="minorHAnsi"/>
          <w:lang w:val="it-IT"/>
        </w:rPr>
        <w:t xml:space="preserve"> funerari negli edifici privati e pubblici italiani</w:t>
      </w:r>
      <w:r w:rsidR="00675F71">
        <w:rPr>
          <w:rFonts w:eastAsia="Times New Roman" w:cstheme="minorHAnsi"/>
          <w:lang w:val="it-IT"/>
        </w:rPr>
        <w:t xml:space="preserve"> e</w:t>
      </w:r>
      <w:r w:rsidRPr="00D92D30">
        <w:rPr>
          <w:rFonts w:eastAsia="Times New Roman" w:cstheme="minorHAnsi"/>
          <w:lang w:val="it-IT"/>
        </w:rPr>
        <w:t xml:space="preserve"> l</w:t>
      </w:r>
      <w:r w:rsidR="00675F71">
        <w:rPr>
          <w:rFonts w:eastAsia="Times New Roman" w:cstheme="minorHAnsi"/>
          <w:lang w:val="it-IT"/>
        </w:rPr>
        <w:t>i</w:t>
      </w:r>
      <w:r w:rsidRPr="00D92D30">
        <w:rPr>
          <w:rFonts w:eastAsia="Times New Roman" w:cstheme="minorHAnsi"/>
          <w:lang w:val="it-IT"/>
        </w:rPr>
        <w:t xml:space="preserve"> contestualizza esaminando le fonti </w:t>
      </w:r>
      <w:r w:rsidR="00675F71">
        <w:rPr>
          <w:rFonts w:eastAsia="Times New Roman" w:cstheme="minorHAnsi"/>
          <w:lang w:val="it-IT"/>
        </w:rPr>
        <w:t>giuridiche</w:t>
      </w:r>
      <w:r w:rsidRPr="00D92D30">
        <w:rPr>
          <w:rFonts w:eastAsia="Times New Roman" w:cstheme="minorHAnsi"/>
          <w:lang w:val="it-IT"/>
        </w:rPr>
        <w:t xml:space="preserve"> che affrontano la violazione delle tombe.</w:t>
      </w:r>
    </w:p>
    <w:p w14:paraId="059491F8" w14:textId="77777777" w:rsidR="00937AEF" w:rsidRPr="00FB247D" w:rsidRDefault="00937AEF" w:rsidP="00C87532">
      <w:pPr>
        <w:spacing w:after="0" w:line="240" w:lineRule="auto"/>
        <w:rPr>
          <w:rFonts w:cstheme="minorHAnsi"/>
          <w:lang w:val="it-IT"/>
        </w:rPr>
      </w:pPr>
    </w:p>
    <w:p w14:paraId="7AD4AA04" w14:textId="4A35CB9E" w:rsidR="00DF74B9" w:rsidRPr="00FB247D" w:rsidRDefault="00DF74B9" w:rsidP="00C87532">
      <w:pPr>
        <w:spacing w:after="0" w:line="240" w:lineRule="auto"/>
        <w:rPr>
          <w:rFonts w:cstheme="minorHAnsi"/>
          <w:lang w:val="it-IT"/>
        </w:rPr>
      </w:pPr>
    </w:p>
    <w:sectPr w:rsidR="00DF74B9" w:rsidRPr="00FB24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703"/>
    <w:multiLevelType w:val="hybridMultilevel"/>
    <w:tmpl w:val="8DC43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E1491"/>
    <w:multiLevelType w:val="hybridMultilevel"/>
    <w:tmpl w:val="60540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8072466">
    <w:abstractNumId w:val="1"/>
  </w:num>
  <w:num w:numId="2" w16cid:durableId="49650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33"/>
    <w:rsid w:val="00011939"/>
    <w:rsid w:val="00015CB7"/>
    <w:rsid w:val="00026EB6"/>
    <w:rsid w:val="000403BB"/>
    <w:rsid w:val="000451D6"/>
    <w:rsid w:val="00047B3E"/>
    <w:rsid w:val="000B1FDA"/>
    <w:rsid w:val="000D43EC"/>
    <w:rsid w:val="000D47E6"/>
    <w:rsid w:val="000E305D"/>
    <w:rsid w:val="000F6507"/>
    <w:rsid w:val="0010160C"/>
    <w:rsid w:val="00102781"/>
    <w:rsid w:val="00144B36"/>
    <w:rsid w:val="00153370"/>
    <w:rsid w:val="00162570"/>
    <w:rsid w:val="001704C5"/>
    <w:rsid w:val="001742C8"/>
    <w:rsid w:val="0018537A"/>
    <w:rsid w:val="00187A98"/>
    <w:rsid w:val="001A69C7"/>
    <w:rsid w:val="001C0581"/>
    <w:rsid w:val="001D5AAB"/>
    <w:rsid w:val="001D68D3"/>
    <w:rsid w:val="001D7CCB"/>
    <w:rsid w:val="001F2F33"/>
    <w:rsid w:val="001F6729"/>
    <w:rsid w:val="002233C8"/>
    <w:rsid w:val="002241EE"/>
    <w:rsid w:val="00233EE2"/>
    <w:rsid w:val="00256124"/>
    <w:rsid w:val="00264D92"/>
    <w:rsid w:val="00293547"/>
    <w:rsid w:val="00293DE8"/>
    <w:rsid w:val="002D11A4"/>
    <w:rsid w:val="002E3257"/>
    <w:rsid w:val="002E37A8"/>
    <w:rsid w:val="002F5D43"/>
    <w:rsid w:val="00314B21"/>
    <w:rsid w:val="0034156A"/>
    <w:rsid w:val="003826AE"/>
    <w:rsid w:val="00390B13"/>
    <w:rsid w:val="00397633"/>
    <w:rsid w:val="003A01D8"/>
    <w:rsid w:val="003A7C25"/>
    <w:rsid w:val="003B15FD"/>
    <w:rsid w:val="003D1754"/>
    <w:rsid w:val="003D3BF5"/>
    <w:rsid w:val="003D65B5"/>
    <w:rsid w:val="003E054D"/>
    <w:rsid w:val="003F19FF"/>
    <w:rsid w:val="004067B0"/>
    <w:rsid w:val="00407A4A"/>
    <w:rsid w:val="004259F8"/>
    <w:rsid w:val="0043368E"/>
    <w:rsid w:val="00452845"/>
    <w:rsid w:val="00461D86"/>
    <w:rsid w:val="00467A58"/>
    <w:rsid w:val="00476049"/>
    <w:rsid w:val="0048593E"/>
    <w:rsid w:val="004869E5"/>
    <w:rsid w:val="004C4F47"/>
    <w:rsid w:val="004D15FE"/>
    <w:rsid w:val="0052325D"/>
    <w:rsid w:val="0054453D"/>
    <w:rsid w:val="00550D78"/>
    <w:rsid w:val="00551237"/>
    <w:rsid w:val="00555317"/>
    <w:rsid w:val="00567FE7"/>
    <w:rsid w:val="005723BC"/>
    <w:rsid w:val="005C0F41"/>
    <w:rsid w:val="005D4DFA"/>
    <w:rsid w:val="005E733A"/>
    <w:rsid w:val="00604CBF"/>
    <w:rsid w:val="00612204"/>
    <w:rsid w:val="00624F67"/>
    <w:rsid w:val="00626F17"/>
    <w:rsid w:val="00633325"/>
    <w:rsid w:val="006417DF"/>
    <w:rsid w:val="006458CD"/>
    <w:rsid w:val="00660B0A"/>
    <w:rsid w:val="006748AA"/>
    <w:rsid w:val="00675F71"/>
    <w:rsid w:val="00681482"/>
    <w:rsid w:val="0068590E"/>
    <w:rsid w:val="006A5FD8"/>
    <w:rsid w:val="006C5086"/>
    <w:rsid w:val="007023CA"/>
    <w:rsid w:val="007515D2"/>
    <w:rsid w:val="00754517"/>
    <w:rsid w:val="007A1F0A"/>
    <w:rsid w:val="007A4CD5"/>
    <w:rsid w:val="007A705F"/>
    <w:rsid w:val="007A7CFA"/>
    <w:rsid w:val="007C5B89"/>
    <w:rsid w:val="007E2C5A"/>
    <w:rsid w:val="007E51B2"/>
    <w:rsid w:val="008138E1"/>
    <w:rsid w:val="0082238D"/>
    <w:rsid w:val="008A339C"/>
    <w:rsid w:val="008B5819"/>
    <w:rsid w:val="008E122A"/>
    <w:rsid w:val="008F0025"/>
    <w:rsid w:val="008F5446"/>
    <w:rsid w:val="008F58CD"/>
    <w:rsid w:val="009022B3"/>
    <w:rsid w:val="00902E18"/>
    <w:rsid w:val="00905C6A"/>
    <w:rsid w:val="00910647"/>
    <w:rsid w:val="00923B79"/>
    <w:rsid w:val="009263A6"/>
    <w:rsid w:val="00930B4A"/>
    <w:rsid w:val="00932E3E"/>
    <w:rsid w:val="00937AEF"/>
    <w:rsid w:val="00946298"/>
    <w:rsid w:val="00957B6D"/>
    <w:rsid w:val="00990ED1"/>
    <w:rsid w:val="009D04A8"/>
    <w:rsid w:val="009D29B9"/>
    <w:rsid w:val="00A154F8"/>
    <w:rsid w:val="00A20980"/>
    <w:rsid w:val="00A21E87"/>
    <w:rsid w:val="00A51FCF"/>
    <w:rsid w:val="00A56045"/>
    <w:rsid w:val="00A6096B"/>
    <w:rsid w:val="00A70B69"/>
    <w:rsid w:val="00A716E5"/>
    <w:rsid w:val="00A74F86"/>
    <w:rsid w:val="00A7744A"/>
    <w:rsid w:val="00A85C24"/>
    <w:rsid w:val="00A91522"/>
    <w:rsid w:val="00AA7721"/>
    <w:rsid w:val="00AE4CC9"/>
    <w:rsid w:val="00AF09DB"/>
    <w:rsid w:val="00B23BDB"/>
    <w:rsid w:val="00B25801"/>
    <w:rsid w:val="00B27A8E"/>
    <w:rsid w:val="00B40C64"/>
    <w:rsid w:val="00B5494F"/>
    <w:rsid w:val="00B660AA"/>
    <w:rsid w:val="00B701E6"/>
    <w:rsid w:val="00B96EDA"/>
    <w:rsid w:val="00BA7F07"/>
    <w:rsid w:val="00BB2AAE"/>
    <w:rsid w:val="00BE414F"/>
    <w:rsid w:val="00C04D67"/>
    <w:rsid w:val="00C31074"/>
    <w:rsid w:val="00C31118"/>
    <w:rsid w:val="00C33C80"/>
    <w:rsid w:val="00C501D7"/>
    <w:rsid w:val="00C55897"/>
    <w:rsid w:val="00C738BF"/>
    <w:rsid w:val="00C75A17"/>
    <w:rsid w:val="00C87532"/>
    <w:rsid w:val="00C94741"/>
    <w:rsid w:val="00CB04F2"/>
    <w:rsid w:val="00CB24E5"/>
    <w:rsid w:val="00CC66E7"/>
    <w:rsid w:val="00CD1174"/>
    <w:rsid w:val="00CD5D6E"/>
    <w:rsid w:val="00CE00A1"/>
    <w:rsid w:val="00CE5222"/>
    <w:rsid w:val="00D100D9"/>
    <w:rsid w:val="00D22587"/>
    <w:rsid w:val="00D379A9"/>
    <w:rsid w:val="00D55D39"/>
    <w:rsid w:val="00D91DE1"/>
    <w:rsid w:val="00D92D30"/>
    <w:rsid w:val="00D93101"/>
    <w:rsid w:val="00DB6470"/>
    <w:rsid w:val="00DC08A2"/>
    <w:rsid w:val="00DE11D0"/>
    <w:rsid w:val="00DF74B9"/>
    <w:rsid w:val="00E20B32"/>
    <w:rsid w:val="00E27791"/>
    <w:rsid w:val="00E421A2"/>
    <w:rsid w:val="00E5496D"/>
    <w:rsid w:val="00E732CF"/>
    <w:rsid w:val="00E821C9"/>
    <w:rsid w:val="00E83BD6"/>
    <w:rsid w:val="00E92E22"/>
    <w:rsid w:val="00EB24B1"/>
    <w:rsid w:val="00EC3EBF"/>
    <w:rsid w:val="00EE6E96"/>
    <w:rsid w:val="00EF6C07"/>
    <w:rsid w:val="00F46859"/>
    <w:rsid w:val="00F56D3F"/>
    <w:rsid w:val="00F663AB"/>
    <w:rsid w:val="00F76A0C"/>
    <w:rsid w:val="00FA0AAD"/>
    <w:rsid w:val="00FB247D"/>
    <w:rsid w:val="00FC5332"/>
    <w:rsid w:val="00FC560D"/>
    <w:rsid w:val="00FD0BD1"/>
    <w:rsid w:val="00FE3664"/>
    <w:rsid w:val="00FF13DE"/>
    <w:rsid w:val="00FF6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D3BE"/>
  <w15:chartTrackingRefBased/>
  <w15:docId w15:val="{E788DFB1-2C66-4894-97C1-08133F5A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3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2F33"/>
    <w:rPr>
      <w:color w:val="0563C1" w:themeColor="hyperlink"/>
      <w:u w:val="single"/>
    </w:rPr>
  </w:style>
  <w:style w:type="character" w:customStyle="1" w:styleId="NichtaufgelsteErwhnung1">
    <w:name w:val="Nicht aufgelöste Erwähnung1"/>
    <w:basedOn w:val="Carpredefinitoparagrafo"/>
    <w:uiPriority w:val="99"/>
    <w:semiHidden/>
    <w:unhideWhenUsed/>
    <w:rsid w:val="001F2F33"/>
    <w:rPr>
      <w:color w:val="605E5C"/>
      <w:shd w:val="clear" w:color="auto" w:fill="E1DFDD"/>
    </w:rPr>
  </w:style>
  <w:style w:type="paragraph" w:styleId="Paragrafoelenco">
    <w:name w:val="List Paragraph"/>
    <w:basedOn w:val="Normale"/>
    <w:uiPriority w:val="34"/>
    <w:qFormat/>
    <w:rsid w:val="001F2F33"/>
    <w:pPr>
      <w:ind w:left="720"/>
      <w:contextualSpacing/>
    </w:pPr>
  </w:style>
  <w:style w:type="character" w:styleId="Collegamentovisitato">
    <w:name w:val="FollowedHyperlink"/>
    <w:basedOn w:val="Carpredefinitoparagrafo"/>
    <w:uiPriority w:val="99"/>
    <w:semiHidden/>
    <w:unhideWhenUsed/>
    <w:rsid w:val="005E733A"/>
    <w:rPr>
      <w:color w:val="954F72" w:themeColor="followedHyperlink"/>
      <w:u w:val="single"/>
    </w:rPr>
  </w:style>
  <w:style w:type="character" w:styleId="Rimandocommento">
    <w:name w:val="annotation reference"/>
    <w:basedOn w:val="Carpredefinitoparagrafo"/>
    <w:uiPriority w:val="99"/>
    <w:semiHidden/>
    <w:unhideWhenUsed/>
    <w:rsid w:val="007A1F0A"/>
    <w:rPr>
      <w:sz w:val="16"/>
      <w:szCs w:val="16"/>
    </w:rPr>
  </w:style>
  <w:style w:type="paragraph" w:styleId="Testocommento">
    <w:name w:val="annotation text"/>
    <w:basedOn w:val="Normale"/>
    <w:link w:val="TestocommentoCarattere"/>
    <w:uiPriority w:val="99"/>
    <w:semiHidden/>
    <w:unhideWhenUsed/>
    <w:rsid w:val="007A1F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A1F0A"/>
    <w:rPr>
      <w:sz w:val="20"/>
      <w:szCs w:val="20"/>
    </w:rPr>
  </w:style>
  <w:style w:type="paragraph" w:styleId="Soggettocommento">
    <w:name w:val="annotation subject"/>
    <w:basedOn w:val="Testocommento"/>
    <w:next w:val="Testocommento"/>
    <w:link w:val="SoggettocommentoCarattere"/>
    <w:uiPriority w:val="99"/>
    <w:semiHidden/>
    <w:unhideWhenUsed/>
    <w:rsid w:val="007A1F0A"/>
    <w:rPr>
      <w:b/>
      <w:bCs/>
    </w:rPr>
  </w:style>
  <w:style w:type="character" w:customStyle="1" w:styleId="SoggettocommentoCarattere">
    <w:name w:val="Soggetto commento Carattere"/>
    <w:basedOn w:val="TestocommentoCarattere"/>
    <w:link w:val="Soggettocommento"/>
    <w:uiPriority w:val="99"/>
    <w:semiHidden/>
    <w:rsid w:val="007A1F0A"/>
    <w:rPr>
      <w:b/>
      <w:bCs/>
      <w:sz w:val="20"/>
      <w:szCs w:val="20"/>
    </w:rPr>
  </w:style>
  <w:style w:type="paragraph" w:styleId="Testofumetto">
    <w:name w:val="Balloon Text"/>
    <w:basedOn w:val="Normale"/>
    <w:link w:val="TestofumettoCarattere"/>
    <w:uiPriority w:val="99"/>
    <w:semiHidden/>
    <w:unhideWhenUsed/>
    <w:rsid w:val="007A1F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1F0A"/>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7A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2332</Words>
  <Characters>13295</Characters>
  <Application>Microsoft Office Word</Application>
  <DocSecurity>0</DocSecurity>
  <Lines>110</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OEAW</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Gutachten</dc:creator>
  <cp:keywords/>
  <dc:description/>
  <cp:lastModifiedBy>Giostra Caterina (caterina.giostra)</cp:lastModifiedBy>
  <cp:revision>136</cp:revision>
  <dcterms:created xsi:type="dcterms:W3CDTF">2022-10-30T10:35:00Z</dcterms:created>
  <dcterms:modified xsi:type="dcterms:W3CDTF">2022-11-03T10:39:00Z</dcterms:modified>
</cp:coreProperties>
</file>